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0552" w14:textId="77777777" w:rsidR="00AD5806" w:rsidRPr="00531550" w:rsidRDefault="00AD5806" w:rsidP="00AD5806">
      <w:pPr>
        <w:jc w:val="right"/>
        <w:rPr>
          <w:rFonts w:cstheme="minorHAnsi"/>
          <w:b/>
          <w:bCs/>
          <w:sz w:val="24"/>
          <w:szCs w:val="24"/>
        </w:rPr>
      </w:pPr>
      <w:r w:rsidRPr="00531550">
        <w:rPr>
          <w:rFonts w:cstheme="minorHAnsi"/>
          <w:b/>
          <w:bCs/>
          <w:sz w:val="24"/>
          <w:szCs w:val="24"/>
        </w:rPr>
        <w:t>Załącznik nr 1</w:t>
      </w:r>
    </w:p>
    <w:p w14:paraId="195DFBD3" w14:textId="77777777" w:rsidR="00AD5806" w:rsidRPr="00531550" w:rsidRDefault="00AD5806" w:rsidP="00AD5806">
      <w:pPr>
        <w:jc w:val="right"/>
        <w:rPr>
          <w:rFonts w:cstheme="minorHAnsi"/>
          <w:b/>
          <w:bCs/>
          <w:sz w:val="24"/>
          <w:szCs w:val="24"/>
        </w:rPr>
      </w:pPr>
      <w:r w:rsidRPr="00531550">
        <w:rPr>
          <w:rFonts w:cstheme="minorHAnsi"/>
          <w:b/>
          <w:bCs/>
          <w:sz w:val="24"/>
          <w:szCs w:val="24"/>
        </w:rPr>
        <w:t>do zapytania ofertowego</w:t>
      </w:r>
    </w:p>
    <w:p w14:paraId="459289D2" w14:textId="77777777" w:rsidR="00AD5806" w:rsidRPr="00531550" w:rsidRDefault="00AD5806" w:rsidP="00AD5806">
      <w:pPr>
        <w:rPr>
          <w:rFonts w:cstheme="minorHAnsi"/>
          <w:sz w:val="24"/>
          <w:szCs w:val="24"/>
        </w:rPr>
      </w:pPr>
    </w:p>
    <w:p w14:paraId="6CDEAE7F" w14:textId="77777777" w:rsidR="00AD5806" w:rsidRPr="00531550" w:rsidRDefault="00AD5806" w:rsidP="00AD5806">
      <w:pPr>
        <w:pStyle w:val="Bezodstpw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959B19E" w14:textId="7BB86A9B" w:rsidR="00AD5806" w:rsidRPr="00531550" w:rsidRDefault="00AD5806" w:rsidP="00AD5806">
      <w:pPr>
        <w:pStyle w:val="Bezodstpw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31550">
        <w:rPr>
          <w:rFonts w:asciiTheme="minorHAnsi" w:hAnsiTheme="minorHAnsi" w:cstheme="minorHAnsi"/>
          <w:b/>
          <w:bCs/>
          <w:color w:val="auto"/>
          <w:sz w:val="24"/>
          <w:szCs w:val="24"/>
        </w:rPr>
        <w:t>Wymagania dla systemu Powiadamiania SMS:</w:t>
      </w:r>
    </w:p>
    <w:p w14:paraId="058934BA" w14:textId="77777777" w:rsidR="00AD5806" w:rsidRPr="00531550" w:rsidRDefault="00AD5806" w:rsidP="00AD5806">
      <w:pPr>
        <w:pStyle w:val="Bezodstpw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0FF9D64" w14:textId="39AF8235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Obsługa systemu przez użytkownika za pomocą aplikacji www.</w:t>
      </w:r>
    </w:p>
    <w:p w14:paraId="7945D87F" w14:textId="1D22FB21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Rejestracja mieszkańców do systemu poprzez SMS, formularz Internetowy oraz poprzez użytkownika systemu z aplikacji</w:t>
      </w:r>
    </w:p>
    <w:p w14:paraId="078F71CF" w14:textId="6208EC97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Kategorie tematyczne (grupy) z możliwością oddzielnej subskrypcji przez mieszkańców</w:t>
      </w:r>
    </w:p>
    <w:p w14:paraId="250DB472" w14:textId="0B694143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Wysyłka komunikatów powiadamiania mieszkańców za pomocą SMS</w:t>
      </w:r>
    </w:p>
    <w:p w14:paraId="19D02D44" w14:textId="5FF96A19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Wysyłka komunikatów poprzez Internet i odbiór poprzez aplikację </w:t>
      </w:r>
      <w:proofErr w:type="spellStart"/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smartfonową</w:t>
      </w:r>
      <w:proofErr w:type="spellEnd"/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system</w:t>
      </w:r>
      <w:r w:rsidRPr="00531550">
        <w:rPr>
          <w:rFonts w:asciiTheme="minorHAnsi" w:eastAsia="Times New Roman" w:hAnsiTheme="minorHAnsi" w:cstheme="minorHAnsi"/>
          <w:color w:val="1F497D"/>
          <w:sz w:val="24"/>
          <w:szCs w:val="24"/>
        </w:rPr>
        <w:t xml:space="preserve"> </w:t>
      </w: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Android i </w:t>
      </w:r>
      <w:proofErr w:type="spellStart"/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ios</w:t>
      </w:r>
      <w:proofErr w:type="spellEnd"/>
    </w:p>
    <w:p w14:paraId="626557DA" w14:textId="7E683B36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Realizacja komunikacji dwukierunkowej SMS z mieszkańcami z możliwością definiowania reguł odbioru i przekazywania wiadomości na e-mail, SMS</w:t>
      </w:r>
    </w:p>
    <w:p w14:paraId="64E83157" w14:textId="7FB489AA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Wybór przez mieszkańca możliwości dostarczanie komunikatów SMS za pomocą tekstowych lub głosowych wiadomości</w:t>
      </w:r>
    </w:p>
    <w:p w14:paraId="3AB9CD11" w14:textId="4C12331F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Wysyłka komunikatów alarmowych do grup z dedykowanego telefonu komórkowego</w:t>
      </w:r>
    </w:p>
    <w:p w14:paraId="04FCE5B0" w14:textId="7140098B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Funkcjonalność planowania wysyłek wiadomości wg kalendarza</w:t>
      </w:r>
    </w:p>
    <w:p w14:paraId="7504429D" w14:textId="40BB1F2B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Funkcjonalność książki adresowej z obsługą odbiorców poprzez nazwę</w:t>
      </w:r>
    </w:p>
    <w:p w14:paraId="3F7C6B49" w14:textId="65A79042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1550">
        <w:rPr>
          <w:rFonts w:asciiTheme="minorHAnsi" w:hAnsiTheme="minorHAnsi" w:cstheme="minorHAnsi"/>
          <w:sz w:val="24"/>
          <w:szCs w:val="24"/>
        </w:rPr>
        <w:t>Możliwość tworzenia wewnątrz struktur urzędu ról o różnych uprawnieniach dostępu (</w:t>
      </w:r>
      <w:proofErr w:type="spellStart"/>
      <w:r w:rsidRPr="00531550">
        <w:rPr>
          <w:rFonts w:asciiTheme="minorHAnsi" w:hAnsiTheme="minorHAnsi" w:cstheme="minorHAnsi"/>
          <w:sz w:val="24"/>
          <w:szCs w:val="24"/>
        </w:rPr>
        <w:t>wielowydziałowość</w:t>
      </w:r>
      <w:proofErr w:type="spellEnd"/>
      <w:r w:rsidRPr="00531550">
        <w:rPr>
          <w:rFonts w:asciiTheme="minorHAnsi" w:hAnsiTheme="minorHAnsi" w:cstheme="minorHAnsi"/>
          <w:sz w:val="24"/>
          <w:szCs w:val="24"/>
        </w:rPr>
        <w:t>)</w:t>
      </w:r>
    </w:p>
    <w:p w14:paraId="232C98E0" w14:textId="6856136F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Obsługa wielu wzorców (szablonów) wiadomości dla każdej z ról</w:t>
      </w:r>
    </w:p>
    <w:p w14:paraId="00F19C8D" w14:textId="493472E6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Funkcjonalność obsługi głosowania i debaty SMS z wizualizacją graficzną wyników</w:t>
      </w:r>
    </w:p>
    <w:p w14:paraId="500F7229" w14:textId="12BCD417" w:rsidR="00AD5806" w:rsidRPr="00531550" w:rsidRDefault="00AD5806" w:rsidP="00AD5806">
      <w:pPr>
        <w:pStyle w:val="Bezodstpw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31550">
        <w:rPr>
          <w:rFonts w:asciiTheme="minorHAnsi" w:eastAsia="Times New Roman" w:hAnsiTheme="minorHAnsi" w:cstheme="minorHAnsi"/>
          <w:color w:val="auto"/>
          <w:sz w:val="24"/>
          <w:szCs w:val="24"/>
        </w:rPr>
        <w:t>Obsługa importu i eksportu numerów grup i książki adresowej</w:t>
      </w:r>
    </w:p>
    <w:p w14:paraId="71213511" w14:textId="21FDCEA7" w:rsidR="009132BE" w:rsidRPr="00531550" w:rsidRDefault="009132BE" w:rsidP="009132BE">
      <w:pPr>
        <w:pStyle w:val="Bezodstpw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0EDB1B7" w14:textId="77777777" w:rsidR="009132BE" w:rsidRPr="00531550" w:rsidRDefault="009132BE" w:rsidP="009132BE">
      <w:pPr>
        <w:pStyle w:val="Bezodstpw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7DA6F6DF" w14:textId="77777777" w:rsidR="00AD5806" w:rsidRPr="00531550" w:rsidRDefault="00AD5806">
      <w:pPr>
        <w:rPr>
          <w:rFonts w:cstheme="minorHAnsi"/>
          <w:sz w:val="24"/>
          <w:szCs w:val="24"/>
        </w:rPr>
      </w:pPr>
    </w:p>
    <w:sectPr w:rsidR="00AD5806" w:rsidRPr="0053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9E3"/>
    <w:multiLevelType w:val="hybridMultilevel"/>
    <w:tmpl w:val="A464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06"/>
    <w:rsid w:val="00531550"/>
    <w:rsid w:val="009132BE"/>
    <w:rsid w:val="00AD5806"/>
    <w:rsid w:val="00E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071B"/>
  <w15:chartTrackingRefBased/>
  <w15:docId w15:val="{FF175A07-8333-4583-9F7D-A328D498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D5806"/>
    <w:pPr>
      <w:spacing w:after="0" w:line="240" w:lineRule="auto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Sobolewska</dc:creator>
  <cp:keywords/>
  <dc:description/>
  <cp:lastModifiedBy>Karolina Sobolewska</cp:lastModifiedBy>
  <cp:revision>2</cp:revision>
  <dcterms:created xsi:type="dcterms:W3CDTF">2022-12-13T09:34:00Z</dcterms:created>
  <dcterms:modified xsi:type="dcterms:W3CDTF">2022-12-16T08:41:00Z</dcterms:modified>
</cp:coreProperties>
</file>