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03CB4E0B" w14:textId="77777777" w:rsidR="00AD7107" w:rsidRDefault="00AD7107" w:rsidP="00115B08">
      <w:pPr>
        <w:jc w:val="both"/>
        <w:rPr>
          <w:rFonts w:ascii="Arial" w:hAnsi="Arial" w:cs="Arial"/>
        </w:rPr>
      </w:pPr>
    </w:p>
    <w:p w14:paraId="4A640605" w14:textId="77777777" w:rsidR="00B433D4" w:rsidRPr="00B433D4" w:rsidRDefault="00B433D4" w:rsidP="00B433D4">
      <w:pPr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>Lesznowola, 29.06.2023 r.</w:t>
      </w:r>
    </w:p>
    <w:p w14:paraId="7A47BE5C" w14:textId="77777777" w:rsidR="00B433D4" w:rsidRPr="00B433D4" w:rsidRDefault="00B433D4" w:rsidP="00B433D4">
      <w:pPr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>RSR.6220.8.2023.WD.5</w:t>
      </w:r>
    </w:p>
    <w:p w14:paraId="2AD40D7D" w14:textId="77777777" w:rsidR="00B433D4" w:rsidRPr="00B433D4" w:rsidRDefault="00B433D4" w:rsidP="00B433D4">
      <w:pPr>
        <w:jc w:val="both"/>
        <w:rPr>
          <w:rFonts w:ascii="Arial" w:hAnsi="Arial" w:cs="Arial"/>
        </w:rPr>
      </w:pPr>
    </w:p>
    <w:p w14:paraId="2416487B" w14:textId="77777777" w:rsidR="00B433D4" w:rsidRPr="00B433D4" w:rsidRDefault="00B433D4" w:rsidP="00B433D4">
      <w:pPr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>OBWIESZCZENIE</w:t>
      </w:r>
    </w:p>
    <w:p w14:paraId="05E768E2" w14:textId="77777777" w:rsidR="00B433D4" w:rsidRPr="00B433D4" w:rsidRDefault="00B433D4" w:rsidP="00B433D4">
      <w:pPr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>WÓJTA GMINY LESZNOWOLA</w:t>
      </w:r>
    </w:p>
    <w:p w14:paraId="788AA33C" w14:textId="77777777" w:rsidR="00B433D4" w:rsidRPr="00B433D4" w:rsidRDefault="00B433D4" w:rsidP="00B433D4">
      <w:pPr>
        <w:jc w:val="both"/>
        <w:rPr>
          <w:rFonts w:ascii="Arial" w:hAnsi="Arial" w:cs="Arial"/>
        </w:rPr>
      </w:pPr>
    </w:p>
    <w:p w14:paraId="0745E6B1" w14:textId="0B202B7B" w:rsidR="00B433D4" w:rsidRPr="00B433D4" w:rsidRDefault="00B433D4" w:rsidP="00B433D4">
      <w:pPr>
        <w:ind w:firstLine="708"/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zm.), że w dniu 27.04.2023  r. na wniosek PRODBET Sp. z o.o. zostało wszczęte postępowanie administracyjne w sprawie wydania decyzji o środowiskowych uwarunkowaniach dla przedsięwzięcia polegającego na: </w:t>
      </w:r>
    </w:p>
    <w:p w14:paraId="1FAFC801" w14:textId="77777777" w:rsidR="00B433D4" w:rsidRPr="00B433D4" w:rsidRDefault="00B433D4" w:rsidP="00B433D4">
      <w:pPr>
        <w:ind w:firstLine="708"/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 xml:space="preserve">budowie węzła betoniarskiego wraz z infrastrukturą towarzyszącą oraz rozbiórką rampy i części istniejącego budynku wraz z przebudową tego budynku i zmianą sposobu użytkowania na budynek </w:t>
      </w:r>
      <w:proofErr w:type="spellStart"/>
      <w:r w:rsidRPr="00B433D4">
        <w:rPr>
          <w:rFonts w:ascii="Arial" w:hAnsi="Arial" w:cs="Arial"/>
        </w:rPr>
        <w:t>socjalno</w:t>
      </w:r>
      <w:proofErr w:type="spellEnd"/>
      <w:r w:rsidRPr="00B433D4">
        <w:rPr>
          <w:rFonts w:ascii="Arial" w:hAnsi="Arial" w:cs="Arial"/>
        </w:rPr>
        <w:t xml:space="preserve"> – biurowy na dz. nr ew. 254/8 </w:t>
      </w:r>
    </w:p>
    <w:p w14:paraId="35988E94" w14:textId="77777777" w:rsidR="00B433D4" w:rsidRPr="00B433D4" w:rsidRDefault="00B433D4" w:rsidP="00B433D4">
      <w:pPr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>w m. Łazy.</w:t>
      </w:r>
    </w:p>
    <w:p w14:paraId="7342D4F4" w14:textId="281E14A9" w:rsidR="00B433D4" w:rsidRPr="00B433D4" w:rsidRDefault="00B433D4" w:rsidP="00B433D4">
      <w:pPr>
        <w:ind w:firstLine="708"/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 xml:space="preserve">Niniejsze zawiadomienie zostaje podane stronom do wiadomości przez zamieszczenie na stronie Biuletynu Informacji Publicznej, stronie internetowej oraz na tablicy ogłoszeń Urzędu Gminy w Lesznowoli. </w:t>
      </w:r>
    </w:p>
    <w:p w14:paraId="2764A8E7" w14:textId="65F07B24" w:rsidR="00B433D4" w:rsidRDefault="00B433D4" w:rsidP="00B433D4">
      <w:pPr>
        <w:jc w:val="both"/>
        <w:rPr>
          <w:rFonts w:ascii="Arial" w:hAnsi="Arial" w:cs="Arial"/>
        </w:rPr>
      </w:pPr>
      <w:r w:rsidRPr="00B433D4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3F15C9BC" w14:textId="77777777" w:rsidR="00B433D4" w:rsidRDefault="00B433D4" w:rsidP="00115B08">
      <w:pPr>
        <w:jc w:val="both"/>
        <w:rPr>
          <w:rFonts w:ascii="Arial" w:hAnsi="Arial" w:cs="Arial"/>
        </w:rPr>
      </w:pPr>
    </w:p>
    <w:p w14:paraId="6702711D" w14:textId="250B5703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D7107"/>
    <w:rsid w:val="00AF7A88"/>
    <w:rsid w:val="00B11702"/>
    <w:rsid w:val="00B17F65"/>
    <w:rsid w:val="00B433D4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13</cp:revision>
  <cp:lastPrinted>2022-05-19T08:57:00Z</cp:lastPrinted>
  <dcterms:created xsi:type="dcterms:W3CDTF">2022-05-23T08:09:00Z</dcterms:created>
  <dcterms:modified xsi:type="dcterms:W3CDTF">2023-07-04T07:15:00Z</dcterms:modified>
</cp:coreProperties>
</file>