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C8D" w14:textId="1CCF2544" w:rsidR="006278AA" w:rsidRPr="00A165A3" w:rsidRDefault="006278AA" w:rsidP="007D12E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7E500D0D" w14:textId="77777777" w:rsidR="006278AA" w:rsidRPr="00A165A3" w:rsidRDefault="006278AA" w:rsidP="007D12E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0EDFB69E" w14:textId="22D1FFD7" w:rsidR="006278AA" w:rsidRPr="006278AA" w:rsidRDefault="006278AA" w:rsidP="007D12E5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7F49057F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Lesznowola, 11.09.2023 r.</w:t>
      </w:r>
    </w:p>
    <w:p w14:paraId="2F64E09C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RSR.6220.26.2022.2023.WD.20</w:t>
      </w:r>
    </w:p>
    <w:p w14:paraId="4C0983BB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</w:p>
    <w:p w14:paraId="240F8C94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OBWIESZCZENIE</w:t>
      </w:r>
    </w:p>
    <w:p w14:paraId="0390D5F9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WÓJTA GMINY LESZNOWOLA</w:t>
      </w:r>
    </w:p>
    <w:p w14:paraId="0C36687A" w14:textId="77777777" w:rsidR="001F7357" w:rsidRPr="001F7357" w:rsidRDefault="001F7357" w:rsidP="001F7357">
      <w:pPr>
        <w:rPr>
          <w:rFonts w:ascii="Arial" w:eastAsiaTheme="minorHAnsi" w:hAnsi="Arial" w:cs="Arial"/>
          <w:lang w:eastAsia="en-US"/>
        </w:rPr>
      </w:pPr>
    </w:p>
    <w:p w14:paraId="274AEE88" w14:textId="155AB6E0" w:rsidR="001F7357" w:rsidRPr="001F7357" w:rsidRDefault="001F7357" w:rsidP="001F735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Zgodnie z art. 30, 33 ust. 1 ustawy z dnia 3 października 2008 r. o udostępnianiu informacji o środowisku i jego ochronie, udziale społeczeństwa w ochronie środowiska oraz o ocenach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7357">
        <w:rPr>
          <w:rFonts w:ascii="Arial" w:eastAsiaTheme="minorHAnsi" w:hAnsi="Arial" w:cs="Arial"/>
          <w:lang w:eastAsia="en-US"/>
        </w:rPr>
        <w:t xml:space="preserve">oddziaływania na środowisko (Dz. U. z 2023 r., poz. 1094 ze zm.), Wójt Gminy Lesznowola zawiadamia o ponownym przystąpieniu do przeprowadzenia oceny oddziaływania na środowisko dla przedsięwzięcia polegającego na budowie budynku magazynowo – usługowo – produkcyjnego z zapleczami </w:t>
      </w:r>
      <w:proofErr w:type="spellStart"/>
      <w:r w:rsidRPr="001F7357">
        <w:rPr>
          <w:rFonts w:ascii="Arial" w:eastAsiaTheme="minorHAnsi" w:hAnsi="Arial" w:cs="Arial"/>
          <w:lang w:eastAsia="en-US"/>
        </w:rPr>
        <w:t>socjalno</w:t>
      </w:r>
      <w:proofErr w:type="spellEnd"/>
      <w:r w:rsidRPr="001F7357">
        <w:rPr>
          <w:rFonts w:ascii="Arial" w:eastAsiaTheme="minorHAnsi" w:hAnsi="Arial" w:cs="Arial"/>
          <w:lang w:eastAsia="en-US"/>
        </w:rPr>
        <w:t xml:space="preserve"> – biurowymi, portierni, zbiornika i pompowni ppoż., zbiornika retencyjnego rurowego wraz z kanalizacją deszczową, stacji LNG wraz z instalacją gazową, zbiorników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7357">
        <w:rPr>
          <w:rFonts w:ascii="Arial" w:eastAsiaTheme="minorHAnsi" w:hAnsi="Arial" w:cs="Arial"/>
          <w:lang w:eastAsia="en-US"/>
        </w:rPr>
        <w:t>bezodpływowych na nieczystości ciekłe, stacji transformatorowej, parkingu, wewnętrznych dojazdów i dojść – wraz z towarzyszącą infrastrukturą na części działek ewidencyjnych nr: 10/1, 11/1, 12/3, 15/1, 16/1, 17/1, 18/1 z obrębu Zgorzała położonych w miejscowości Zgorzała, gminie Lesznowola, powiecie piaseczyńskim, województwo mazowieckie.</w:t>
      </w:r>
    </w:p>
    <w:p w14:paraId="00AD9646" w14:textId="77777777" w:rsidR="001F7357" w:rsidRPr="001F7357" w:rsidRDefault="001F7357" w:rsidP="001F735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Postępowanie zostało wszczęte na wniosek Spółki NBD Sp. z o.o. w dniu 28.06.2022 r.</w:t>
      </w:r>
    </w:p>
    <w:p w14:paraId="1E6ABE1E" w14:textId="77777777" w:rsidR="001F7357" w:rsidRPr="001F7357" w:rsidRDefault="001F7357" w:rsidP="001F7357">
      <w:pPr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W dniu 22.11.2022 r. Inwestor złożył raport o oddziaływaniu planowanego przedsięwzięcia na środowisko, który następnie został uzupełniony w dniu 22.06.2023 r.</w:t>
      </w:r>
    </w:p>
    <w:p w14:paraId="000C51B5" w14:textId="624318FE" w:rsidR="001F7357" w:rsidRPr="001F7357" w:rsidRDefault="001F7357" w:rsidP="001F735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W dniu 30.12.2022 r Państwowy Powiatowy Inspektor Sanitarny w Piasecznie z/s w Chylicach zaopiniował pozytywnie realizację planowanego przedsięwzięcia. Natomiast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F7357">
        <w:rPr>
          <w:rFonts w:ascii="Arial" w:eastAsiaTheme="minorHAnsi" w:hAnsi="Arial" w:cs="Arial"/>
          <w:lang w:eastAsia="en-US"/>
        </w:rPr>
        <w:t xml:space="preserve">postanowieniem z dnia 05.09.2023 r. Regionalny Dyrektor Ochrony Środowiska </w:t>
      </w:r>
    </w:p>
    <w:p w14:paraId="73A72C55" w14:textId="77777777" w:rsidR="001F7357" w:rsidRPr="001F7357" w:rsidRDefault="001F7357" w:rsidP="001F7357">
      <w:pPr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w Warszawie uzgodnił realizację przedsięwzięcia oraz określił warunki jego realizacji.</w:t>
      </w:r>
    </w:p>
    <w:p w14:paraId="4DAADF43" w14:textId="23B1D8B3" w:rsidR="001F7357" w:rsidRPr="001F7357" w:rsidRDefault="001F7357" w:rsidP="001F735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Zgodnie z art. 79 ust. 1 ustawy o udostępnianiu informacji o środowisku i jego ochronie, udziale społeczeństwa w ochronie środowiska oraz o ocenach oddziaływania na środowisko, postępowanie niniejsze prowadzone jest z udziałem społeczeństwa.</w:t>
      </w:r>
    </w:p>
    <w:p w14:paraId="2F43E635" w14:textId="77777777" w:rsidR="001F7357" w:rsidRPr="001F7357" w:rsidRDefault="001F7357" w:rsidP="001F7357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 xml:space="preserve">Każdy ma prawo zgłaszania uwag i wniosków w przedmiotowej sprawie </w:t>
      </w:r>
    </w:p>
    <w:p w14:paraId="5B90A569" w14:textId="78D30EE9" w:rsidR="001F7357" w:rsidRPr="001F7357" w:rsidRDefault="001F7357" w:rsidP="001F7357">
      <w:pPr>
        <w:jc w:val="both"/>
        <w:rPr>
          <w:rFonts w:ascii="Arial" w:eastAsiaTheme="minorHAnsi" w:hAnsi="Arial" w:cs="Arial"/>
          <w:lang w:eastAsia="en-US"/>
        </w:rPr>
      </w:pPr>
      <w:r w:rsidRPr="001F7357">
        <w:rPr>
          <w:rFonts w:ascii="Arial" w:eastAsiaTheme="minorHAnsi" w:hAnsi="Arial" w:cs="Arial"/>
          <w:lang w:eastAsia="en-US"/>
        </w:rPr>
        <w:t>w terminie 30 dni, tj. od 12 września do 11.10.2023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0C46963B" w14:textId="77777777" w:rsidR="00EC4348" w:rsidRDefault="00EC4348" w:rsidP="007D12E5">
      <w:pPr>
        <w:rPr>
          <w:rFonts w:ascii="Arial" w:eastAsiaTheme="minorHAnsi" w:hAnsi="Arial" w:cs="Arial"/>
          <w:lang w:eastAsia="en-US"/>
        </w:rPr>
      </w:pPr>
    </w:p>
    <w:p w14:paraId="0B28098A" w14:textId="4D8BEE6C" w:rsidR="006278A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Z up. Wójta</w:t>
      </w:r>
    </w:p>
    <w:p w14:paraId="1A02AE1B" w14:textId="77777777" w:rsidR="006278A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Marcin Kania</w:t>
      </w:r>
    </w:p>
    <w:p w14:paraId="4311BF5A" w14:textId="73DDF369" w:rsidR="00746B0A" w:rsidRPr="006278AA" w:rsidRDefault="006278AA" w:rsidP="007D12E5">
      <w:pPr>
        <w:rPr>
          <w:rFonts w:ascii="Arial" w:hAnsi="Arial" w:cs="Arial"/>
        </w:rPr>
      </w:pPr>
      <w:r w:rsidRPr="006278AA">
        <w:rPr>
          <w:rFonts w:ascii="Arial" w:hAnsi="Arial" w:cs="Arial"/>
        </w:rPr>
        <w:t>Zastępca Wójta</w:t>
      </w:r>
    </w:p>
    <w:sectPr w:rsidR="00746B0A" w:rsidRPr="006278AA" w:rsidSect="003A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7357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72D2F"/>
    <w:rsid w:val="003A09DE"/>
    <w:rsid w:val="003A2787"/>
    <w:rsid w:val="0040506E"/>
    <w:rsid w:val="00433A83"/>
    <w:rsid w:val="00434449"/>
    <w:rsid w:val="00435996"/>
    <w:rsid w:val="0048406F"/>
    <w:rsid w:val="004B4000"/>
    <w:rsid w:val="004B457E"/>
    <w:rsid w:val="005040D2"/>
    <w:rsid w:val="00517F11"/>
    <w:rsid w:val="00542297"/>
    <w:rsid w:val="00586478"/>
    <w:rsid w:val="005E02C4"/>
    <w:rsid w:val="00602D7E"/>
    <w:rsid w:val="00610F08"/>
    <w:rsid w:val="00617228"/>
    <w:rsid w:val="006278AA"/>
    <w:rsid w:val="00633946"/>
    <w:rsid w:val="006E12E9"/>
    <w:rsid w:val="007175C8"/>
    <w:rsid w:val="00746B0A"/>
    <w:rsid w:val="0079420E"/>
    <w:rsid w:val="007A70AE"/>
    <w:rsid w:val="007D12E5"/>
    <w:rsid w:val="007F50F7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1AFE"/>
    <w:rsid w:val="00A673BC"/>
    <w:rsid w:val="00A72113"/>
    <w:rsid w:val="00A726DB"/>
    <w:rsid w:val="00AE1EB2"/>
    <w:rsid w:val="00AF7A88"/>
    <w:rsid w:val="00B11702"/>
    <w:rsid w:val="00B17F65"/>
    <w:rsid w:val="00BE7D19"/>
    <w:rsid w:val="00BF4BE5"/>
    <w:rsid w:val="00C93E31"/>
    <w:rsid w:val="00C95742"/>
    <w:rsid w:val="00CD02D4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EC4348"/>
    <w:rsid w:val="00ED34FD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0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B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B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2022-06-13T12:51:00Z</cp:lastPrinted>
  <dcterms:created xsi:type="dcterms:W3CDTF">2023-09-11T13:29:00Z</dcterms:created>
  <dcterms:modified xsi:type="dcterms:W3CDTF">2023-09-11T13:31:00Z</dcterms:modified>
</cp:coreProperties>
</file>