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5E44C85C" w14:textId="77777777" w:rsidR="00F865EF" w:rsidRPr="00F865EF" w:rsidRDefault="00F865EF" w:rsidP="00F865EF">
      <w:pPr>
        <w:jc w:val="both"/>
        <w:rPr>
          <w:rFonts w:ascii="Arial" w:hAnsi="Arial" w:cs="Arial"/>
        </w:rPr>
      </w:pPr>
      <w:r w:rsidRPr="00F865EF">
        <w:rPr>
          <w:rFonts w:ascii="Arial" w:hAnsi="Arial" w:cs="Arial"/>
        </w:rPr>
        <w:t>Lesznowola, 20.08.2024 r.</w:t>
      </w:r>
    </w:p>
    <w:p w14:paraId="0FC75B60" w14:textId="77777777" w:rsidR="00F865EF" w:rsidRPr="00F865EF" w:rsidRDefault="00F865EF" w:rsidP="00F865EF">
      <w:pPr>
        <w:jc w:val="both"/>
        <w:rPr>
          <w:rFonts w:ascii="Arial" w:hAnsi="Arial" w:cs="Arial"/>
        </w:rPr>
      </w:pPr>
      <w:r w:rsidRPr="00F865EF">
        <w:rPr>
          <w:rFonts w:ascii="Arial" w:hAnsi="Arial" w:cs="Arial"/>
        </w:rPr>
        <w:t>RSR.6220.16.2024.WD.2</w:t>
      </w:r>
    </w:p>
    <w:p w14:paraId="6EFF09F8" w14:textId="77777777" w:rsidR="00F865EF" w:rsidRPr="00F865EF" w:rsidRDefault="00F865EF" w:rsidP="00F865EF">
      <w:pPr>
        <w:jc w:val="both"/>
        <w:rPr>
          <w:rFonts w:ascii="Arial" w:hAnsi="Arial" w:cs="Arial"/>
        </w:rPr>
      </w:pPr>
    </w:p>
    <w:p w14:paraId="492E6781" w14:textId="77777777" w:rsidR="00F865EF" w:rsidRPr="00F865EF" w:rsidRDefault="00F865EF" w:rsidP="00F865EF">
      <w:pPr>
        <w:jc w:val="both"/>
        <w:rPr>
          <w:rFonts w:ascii="Arial" w:hAnsi="Arial" w:cs="Arial"/>
        </w:rPr>
      </w:pPr>
      <w:r w:rsidRPr="00F865EF">
        <w:rPr>
          <w:rFonts w:ascii="Arial" w:hAnsi="Arial" w:cs="Arial"/>
        </w:rPr>
        <w:t>OBWIESZCZENIE</w:t>
      </w:r>
    </w:p>
    <w:p w14:paraId="144595CF" w14:textId="77777777" w:rsidR="00F865EF" w:rsidRPr="00F865EF" w:rsidRDefault="00F865EF" w:rsidP="00F865EF">
      <w:pPr>
        <w:jc w:val="both"/>
        <w:rPr>
          <w:rFonts w:ascii="Arial" w:hAnsi="Arial" w:cs="Arial"/>
        </w:rPr>
      </w:pPr>
      <w:r w:rsidRPr="00F865EF">
        <w:rPr>
          <w:rFonts w:ascii="Arial" w:hAnsi="Arial" w:cs="Arial"/>
        </w:rPr>
        <w:t>WÓJTA GMINY LESZNOWOLA</w:t>
      </w:r>
    </w:p>
    <w:p w14:paraId="6DF29CE3" w14:textId="77777777" w:rsidR="00F865EF" w:rsidRPr="00F865EF" w:rsidRDefault="00F865EF" w:rsidP="00F865EF">
      <w:pPr>
        <w:jc w:val="both"/>
        <w:rPr>
          <w:rFonts w:ascii="Arial" w:hAnsi="Arial" w:cs="Arial"/>
        </w:rPr>
      </w:pPr>
    </w:p>
    <w:p w14:paraId="7DCE42CA" w14:textId="1C7917C3" w:rsidR="00F865EF" w:rsidRPr="00F865EF" w:rsidRDefault="00F865EF" w:rsidP="00F865EF">
      <w:pPr>
        <w:jc w:val="both"/>
        <w:rPr>
          <w:rFonts w:ascii="Arial" w:hAnsi="Arial" w:cs="Arial"/>
        </w:rPr>
      </w:pPr>
      <w:r w:rsidRPr="00F865EF">
        <w:rPr>
          <w:rFonts w:ascii="Arial" w:hAnsi="Arial" w:cs="Arial"/>
        </w:rPr>
        <w:t xml:space="preserve">Wójt Gminy Lesznowola zawiadamia zgodnie z art. 61 § 4 i art. 49 ustawy z dnia 14 czerwca 1960 r. - Kodeks postępowania administracyjnego (t.j. Dz. U. z 2024 r., poz. 572) w związku z art. 74 ust. 3 ustawy z dnia 3 października 2008 r. o udostępnianiu informacji o środowisku i jego ochronie, udziale społeczeństwa w ochronie środowiska oraz o ocenach oddziaływania na środowisko (t.j. Dz. U. z 2023 r., </w:t>
      </w:r>
    </w:p>
    <w:p w14:paraId="6CE5352B" w14:textId="77777777" w:rsidR="00F865EF" w:rsidRPr="00F865EF" w:rsidRDefault="00F865EF" w:rsidP="00F865EF">
      <w:pPr>
        <w:jc w:val="both"/>
        <w:rPr>
          <w:rFonts w:ascii="Arial" w:hAnsi="Arial" w:cs="Arial"/>
        </w:rPr>
      </w:pPr>
      <w:r w:rsidRPr="00F865EF">
        <w:rPr>
          <w:rFonts w:ascii="Arial" w:hAnsi="Arial" w:cs="Arial"/>
        </w:rPr>
        <w:t xml:space="preserve">poz. 1094 ze zm.), że w dniu 06.08.2024  r. na wniosek Jarper Sp. z o.o. zostało wszczęte postępowanie administracyjne w sprawie wydania decyzji o środowiskowych uwarunkowaniach dla przedsięwzięcia polegającego na: </w:t>
      </w:r>
    </w:p>
    <w:p w14:paraId="3035A124" w14:textId="77777777" w:rsidR="00F865EF" w:rsidRPr="00F865EF" w:rsidRDefault="00F865EF" w:rsidP="00F865EF">
      <w:pPr>
        <w:jc w:val="both"/>
        <w:rPr>
          <w:rFonts w:ascii="Arial" w:hAnsi="Arial" w:cs="Arial"/>
        </w:rPr>
      </w:pPr>
      <w:r w:rsidRPr="00F865EF">
        <w:rPr>
          <w:rFonts w:ascii="Arial" w:hAnsi="Arial" w:cs="Arial"/>
        </w:rPr>
        <w:t>budowie stacji CNG do tankowania pojazdów wraz z urządzeniami budowlanymi, zlokalizowanej w miejscowości Kolonia Warszawska, Al. Krakowska 108 A,  05-552 Wólka Kosowska, gmina Lesznowola, powiat piaseczyński, woj. mazowieckie, na terenie nieruchomości oznaczonej nr ew. 10/2, jednostka ewidencyjna 141803_2.0009.10/2.</w:t>
      </w:r>
    </w:p>
    <w:p w14:paraId="1473B8EC" w14:textId="77777777" w:rsidR="00F865EF" w:rsidRPr="00F865EF" w:rsidRDefault="00F865EF" w:rsidP="00F865EF">
      <w:pPr>
        <w:jc w:val="both"/>
        <w:rPr>
          <w:rFonts w:ascii="Arial" w:hAnsi="Arial" w:cs="Arial"/>
        </w:rPr>
      </w:pPr>
    </w:p>
    <w:p w14:paraId="0A03F715" w14:textId="0E912C09" w:rsidR="00F865EF" w:rsidRPr="00F865EF" w:rsidRDefault="00F865EF" w:rsidP="00F865EF">
      <w:pPr>
        <w:jc w:val="both"/>
        <w:rPr>
          <w:rFonts w:ascii="Arial" w:hAnsi="Arial" w:cs="Arial"/>
        </w:rPr>
      </w:pPr>
      <w:r w:rsidRPr="00F865EF">
        <w:rPr>
          <w:rFonts w:ascii="Arial" w:hAnsi="Arial" w:cs="Arial"/>
        </w:rPr>
        <w:t xml:space="preserve">Niniejsze obwieszczenie zostaje podane stronom do wiadomości przez zamieszczenie na stronie Biuletynu Informacji Publicznej, stronie internetowej oraz na tablicy ogłoszeń Urzędu Gminy w Lesznowoli. </w:t>
      </w:r>
    </w:p>
    <w:p w14:paraId="6702711D" w14:textId="75B78450" w:rsidR="001E6C19" w:rsidRPr="00D53F8A" w:rsidRDefault="00F865EF" w:rsidP="00F865EF">
      <w:pPr>
        <w:jc w:val="both"/>
        <w:rPr>
          <w:rFonts w:ascii="Arial" w:hAnsi="Arial" w:cs="Arial"/>
        </w:rPr>
      </w:pPr>
      <w:r w:rsidRPr="00F865EF">
        <w:rPr>
          <w:rFonts w:ascii="Arial" w:hAnsi="Arial" w:cs="Arial"/>
        </w:rPr>
        <w:t>Z dokumentacją w sprawie można zapoznać się osobiście - po rezerwacji terminu wizyty w Referacie Ochrony Środowiska i Rolnictwa Urzędu Gminy Lesznowola (telefonicznie: 22 708 91 28 lub mailowo: rsr@lesznowola.pl).</w:t>
      </w:r>
    </w:p>
    <w:p w14:paraId="1E35AB68" w14:textId="77777777" w:rsidR="00F865EF" w:rsidRDefault="00F865EF" w:rsidP="00D53F8A">
      <w:pPr>
        <w:jc w:val="both"/>
        <w:rPr>
          <w:rFonts w:ascii="Arial" w:hAnsi="Arial" w:cs="Arial"/>
        </w:rPr>
      </w:pPr>
    </w:p>
    <w:p w14:paraId="1835C85E" w14:textId="18A16122" w:rsidR="00F865EF" w:rsidRDefault="00F865EF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up. Wójta</w:t>
      </w:r>
    </w:p>
    <w:p w14:paraId="63BA53C1" w14:textId="0BFD8722" w:rsidR="001E6C19" w:rsidRPr="00D53F8A" w:rsidRDefault="001E6C19" w:rsidP="00D53F8A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 xml:space="preserve">Marcin </w:t>
      </w:r>
      <w:r w:rsidR="006D4927">
        <w:rPr>
          <w:rFonts w:ascii="Arial" w:hAnsi="Arial" w:cs="Arial"/>
        </w:rPr>
        <w:t>Szost</w:t>
      </w:r>
    </w:p>
    <w:p w14:paraId="7E2BF45E" w14:textId="13F712FC" w:rsidR="001E6C19" w:rsidRPr="00D53F8A" w:rsidRDefault="006D4927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Pierwszy </w:t>
      </w:r>
      <w:r w:rsidR="001E6C19" w:rsidRPr="00D53F8A">
        <w:rPr>
          <w:rFonts w:ascii="Arial" w:hAnsi="Arial" w:cs="Arial"/>
        </w:rPr>
        <w:t>Zastępca Wójta</w:t>
      </w:r>
    </w:p>
    <w:p w14:paraId="795319D8" w14:textId="77777777" w:rsidR="001E6C19" w:rsidRPr="00D53F8A" w:rsidRDefault="001E6C19" w:rsidP="00D53F8A">
      <w:pPr>
        <w:rPr>
          <w:rFonts w:ascii="Arial" w:hAnsi="Arial" w:cs="Arial"/>
        </w:rPr>
      </w:pPr>
    </w:p>
    <w:sectPr w:rsidR="001E6C19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B5090"/>
    <w:rsid w:val="000C6101"/>
    <w:rsid w:val="000D2D79"/>
    <w:rsid w:val="000E3811"/>
    <w:rsid w:val="00115B08"/>
    <w:rsid w:val="00162D44"/>
    <w:rsid w:val="00163311"/>
    <w:rsid w:val="0017195E"/>
    <w:rsid w:val="00181B46"/>
    <w:rsid w:val="001A3B87"/>
    <w:rsid w:val="001D2A52"/>
    <w:rsid w:val="001E6C19"/>
    <w:rsid w:val="00244AE5"/>
    <w:rsid w:val="00261A33"/>
    <w:rsid w:val="00271878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433A83"/>
    <w:rsid w:val="004B4000"/>
    <w:rsid w:val="004B457E"/>
    <w:rsid w:val="005040D2"/>
    <w:rsid w:val="00517F11"/>
    <w:rsid w:val="00602D7E"/>
    <w:rsid w:val="00610F08"/>
    <w:rsid w:val="00612A2F"/>
    <w:rsid w:val="00617228"/>
    <w:rsid w:val="00633946"/>
    <w:rsid w:val="006572B9"/>
    <w:rsid w:val="006D4927"/>
    <w:rsid w:val="006E12E9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D5594"/>
    <w:rsid w:val="008E39A0"/>
    <w:rsid w:val="008E68B2"/>
    <w:rsid w:val="0094101B"/>
    <w:rsid w:val="00954D1E"/>
    <w:rsid w:val="009571F3"/>
    <w:rsid w:val="00957B4A"/>
    <w:rsid w:val="009870F6"/>
    <w:rsid w:val="009B2997"/>
    <w:rsid w:val="00A2565A"/>
    <w:rsid w:val="00A673BC"/>
    <w:rsid w:val="00A72113"/>
    <w:rsid w:val="00A726DB"/>
    <w:rsid w:val="00AF7A88"/>
    <w:rsid w:val="00B11702"/>
    <w:rsid w:val="00B17F65"/>
    <w:rsid w:val="00BF4BE5"/>
    <w:rsid w:val="00C20FF9"/>
    <w:rsid w:val="00C4409F"/>
    <w:rsid w:val="00C93E31"/>
    <w:rsid w:val="00C95742"/>
    <w:rsid w:val="00CF689E"/>
    <w:rsid w:val="00D22F7E"/>
    <w:rsid w:val="00D34BC4"/>
    <w:rsid w:val="00D47700"/>
    <w:rsid w:val="00D52C86"/>
    <w:rsid w:val="00D53F8A"/>
    <w:rsid w:val="00D65742"/>
    <w:rsid w:val="00D9686D"/>
    <w:rsid w:val="00DB3092"/>
    <w:rsid w:val="00E05FAD"/>
    <w:rsid w:val="00E44BA7"/>
    <w:rsid w:val="00F000C4"/>
    <w:rsid w:val="00F364DB"/>
    <w:rsid w:val="00F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20</cp:revision>
  <cp:lastPrinted>2022-05-19T08:57:00Z</cp:lastPrinted>
  <dcterms:created xsi:type="dcterms:W3CDTF">2022-05-23T08:09:00Z</dcterms:created>
  <dcterms:modified xsi:type="dcterms:W3CDTF">2024-08-20T08:45:00Z</dcterms:modified>
</cp:coreProperties>
</file>