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B07A" w14:textId="77777777" w:rsidR="00E76B3C" w:rsidRPr="001F22FC" w:rsidRDefault="00E76B3C" w:rsidP="00D71BB1">
      <w:pPr>
        <w:ind w:firstLine="0"/>
        <w:jc w:val="right"/>
        <w:rPr>
          <w:sz w:val="22"/>
          <w:szCs w:val="22"/>
        </w:rPr>
      </w:pPr>
    </w:p>
    <w:p w14:paraId="4AAA36E7" w14:textId="36D548FD" w:rsidR="00DC12F6" w:rsidRPr="00C41F8A" w:rsidRDefault="00DC12F6" w:rsidP="003A7261">
      <w:pPr>
        <w:ind w:firstLine="0"/>
        <w:jc w:val="right"/>
        <w:rPr>
          <w:rFonts w:ascii="Calibri Light" w:hAnsi="Calibri Light" w:cs="Calibri Light"/>
          <w:sz w:val="22"/>
          <w:szCs w:val="22"/>
        </w:rPr>
      </w:pPr>
      <w:r w:rsidRPr="00C41F8A">
        <w:rPr>
          <w:rFonts w:ascii="Calibri Light" w:hAnsi="Calibri Light" w:cs="Calibri Light"/>
          <w:sz w:val="22"/>
          <w:szCs w:val="22"/>
        </w:rPr>
        <w:t xml:space="preserve">Lesznowola, </w:t>
      </w:r>
      <w:r w:rsidR="00130B68" w:rsidRPr="00C41F8A">
        <w:rPr>
          <w:rFonts w:ascii="Calibri Light" w:hAnsi="Calibri Light" w:cs="Calibri Light"/>
          <w:sz w:val="22"/>
          <w:szCs w:val="22"/>
        </w:rPr>
        <w:t>dnia</w:t>
      </w:r>
      <w:r w:rsidR="001F5E8C" w:rsidRPr="00C41F8A">
        <w:rPr>
          <w:rFonts w:ascii="Calibri Light" w:hAnsi="Calibri Light" w:cs="Calibri Light"/>
          <w:sz w:val="22"/>
          <w:szCs w:val="22"/>
        </w:rPr>
        <w:t xml:space="preserve"> </w:t>
      </w:r>
      <w:r w:rsidR="00787B5E">
        <w:rPr>
          <w:rFonts w:ascii="Calibri Light" w:hAnsi="Calibri Light" w:cs="Calibri Light"/>
          <w:sz w:val="22"/>
          <w:szCs w:val="22"/>
        </w:rPr>
        <w:t>30 10</w:t>
      </w:r>
      <w:r w:rsidR="00130B68" w:rsidRPr="00C41F8A">
        <w:rPr>
          <w:rFonts w:ascii="Calibri Light" w:hAnsi="Calibri Light" w:cs="Calibri Light"/>
          <w:sz w:val="22"/>
          <w:szCs w:val="22"/>
        </w:rPr>
        <w:t xml:space="preserve"> </w:t>
      </w:r>
      <w:r w:rsidRPr="00C41F8A">
        <w:rPr>
          <w:rFonts w:ascii="Calibri Light" w:hAnsi="Calibri Light" w:cs="Calibri Light"/>
          <w:sz w:val="22"/>
          <w:szCs w:val="22"/>
        </w:rPr>
        <w:t>202</w:t>
      </w:r>
      <w:r w:rsidR="00DB608C" w:rsidRPr="00C41F8A">
        <w:rPr>
          <w:rFonts w:ascii="Calibri Light" w:hAnsi="Calibri Light" w:cs="Calibri Light"/>
          <w:sz w:val="22"/>
          <w:szCs w:val="22"/>
        </w:rPr>
        <w:t>4</w:t>
      </w:r>
      <w:r w:rsidRPr="00C41F8A">
        <w:rPr>
          <w:rFonts w:ascii="Calibri Light" w:hAnsi="Calibri Light" w:cs="Calibri Light"/>
          <w:sz w:val="22"/>
          <w:szCs w:val="22"/>
        </w:rPr>
        <w:t xml:space="preserve"> r.</w:t>
      </w:r>
    </w:p>
    <w:p w14:paraId="652024C1" w14:textId="77777777" w:rsidR="00DB3076" w:rsidRPr="00C41F8A" w:rsidRDefault="00DB3076" w:rsidP="001360A6">
      <w:pPr>
        <w:ind w:left="2832"/>
        <w:jc w:val="left"/>
        <w:rPr>
          <w:rFonts w:ascii="Calibri Light" w:hAnsi="Calibri Light" w:cs="Calibri Light"/>
          <w:b/>
          <w:sz w:val="28"/>
          <w:szCs w:val="28"/>
        </w:rPr>
      </w:pPr>
    </w:p>
    <w:p w14:paraId="5A50283A" w14:textId="77777777" w:rsidR="001360A6" w:rsidRPr="001F22FC" w:rsidRDefault="001360A6" w:rsidP="001360A6">
      <w:pPr>
        <w:ind w:left="2832"/>
        <w:jc w:val="left"/>
        <w:rPr>
          <w:rFonts w:ascii="Calibri Light" w:hAnsi="Calibri Light" w:cs="Calibri Light"/>
          <w:b/>
          <w:sz w:val="28"/>
          <w:szCs w:val="28"/>
        </w:rPr>
      </w:pPr>
    </w:p>
    <w:p w14:paraId="4AAA36E8" w14:textId="20D65A3A" w:rsidR="00DC12F6" w:rsidRPr="00814D9F" w:rsidRDefault="00DC12F6" w:rsidP="00814D9F">
      <w:pPr>
        <w:ind w:firstLine="0"/>
        <w:rPr>
          <w:rFonts w:ascii="Calibri Light" w:hAnsi="Calibri Light" w:cs="Calibri Light"/>
          <w:bCs/>
          <w:sz w:val="28"/>
          <w:szCs w:val="28"/>
        </w:rPr>
      </w:pPr>
      <w:r w:rsidRPr="00814D9F">
        <w:rPr>
          <w:rFonts w:ascii="Calibri Light" w:hAnsi="Calibri Light" w:cs="Calibri Light"/>
          <w:bCs/>
          <w:sz w:val="28"/>
          <w:szCs w:val="28"/>
        </w:rPr>
        <w:t>OGŁOSZENIE</w:t>
      </w:r>
    </w:p>
    <w:p w14:paraId="4AAA36E9" w14:textId="77777777" w:rsidR="00DC12F6" w:rsidRPr="001F22FC" w:rsidRDefault="00DC12F6" w:rsidP="001360A6">
      <w:pPr>
        <w:ind w:firstLine="0"/>
        <w:jc w:val="left"/>
        <w:rPr>
          <w:sz w:val="23"/>
          <w:szCs w:val="23"/>
        </w:rPr>
      </w:pPr>
    </w:p>
    <w:p w14:paraId="2D286CB9" w14:textId="6BEBFB08" w:rsidR="007226E0" w:rsidRPr="00814D9F" w:rsidRDefault="0071246D" w:rsidP="00814D9F">
      <w:pPr>
        <w:pStyle w:val="Nagwek11"/>
        <w:kinsoku w:val="0"/>
        <w:overflowPunct w:val="0"/>
        <w:ind w:left="0"/>
        <w:outlineLvl w:val="9"/>
        <w:rPr>
          <w:rFonts w:ascii="Calibri Light" w:eastAsia="Times New Roman" w:hAnsi="Calibri Light" w:cs="Calibri Light"/>
        </w:rPr>
      </w:pPr>
      <w:r w:rsidRPr="00814D9F">
        <w:rPr>
          <w:rFonts w:ascii="Calibri Light" w:hAnsi="Calibri Light" w:cs="Calibri Light"/>
          <w:bCs/>
        </w:rPr>
        <w:t xml:space="preserve">Na podstawie § 10 ust. 4 rocznego programu współpracy Gminy Lesznowola z organizacjami </w:t>
      </w:r>
      <w:r w:rsidR="00662300" w:rsidRPr="00814D9F">
        <w:rPr>
          <w:rFonts w:ascii="Calibri Light" w:hAnsi="Calibri Light" w:cs="Calibri Light"/>
          <w:bCs/>
        </w:rPr>
        <w:t xml:space="preserve">pozarządowymi </w:t>
      </w:r>
      <w:r w:rsidR="00C15FB4" w:rsidRPr="00814D9F">
        <w:rPr>
          <w:rFonts w:ascii="Calibri Light" w:hAnsi="Calibri Light" w:cs="Calibri Light"/>
          <w:bCs/>
        </w:rPr>
        <w:t>oraz innymi podmiotami  prowadzącymi działalność</w:t>
      </w:r>
      <w:r w:rsidR="00C518A8" w:rsidRPr="00814D9F">
        <w:rPr>
          <w:rFonts w:ascii="Calibri Light" w:hAnsi="Calibri Light" w:cs="Calibri Light"/>
          <w:bCs/>
        </w:rPr>
        <w:t xml:space="preserve"> pożytku publicznego</w:t>
      </w:r>
      <w:r w:rsidR="00CA0536" w:rsidRPr="00814D9F">
        <w:rPr>
          <w:rFonts w:ascii="Calibri Light" w:hAnsi="Calibri Light" w:cs="Calibri Light"/>
          <w:bCs/>
        </w:rPr>
        <w:t xml:space="preserve">  </w:t>
      </w:r>
      <w:r w:rsidR="00DC12F6" w:rsidRPr="00814D9F">
        <w:rPr>
          <w:rFonts w:ascii="Calibri Light" w:hAnsi="Calibri Light" w:cs="Calibri Light"/>
          <w:bCs/>
        </w:rPr>
        <w:t>na rok 202</w:t>
      </w:r>
      <w:r w:rsidR="00B92A97" w:rsidRPr="00814D9F">
        <w:rPr>
          <w:rFonts w:ascii="Calibri Light" w:hAnsi="Calibri Light" w:cs="Calibri Light"/>
          <w:bCs/>
        </w:rPr>
        <w:t>4</w:t>
      </w:r>
      <w:r w:rsidR="00DC12F6" w:rsidRPr="00814D9F">
        <w:rPr>
          <w:rFonts w:ascii="Calibri Light" w:hAnsi="Calibri Light" w:cs="Calibri Light"/>
          <w:bCs/>
        </w:rPr>
        <w:t xml:space="preserve">, stanowiącego załącznik </w:t>
      </w:r>
      <w:r w:rsidR="00F86616" w:rsidRPr="00814D9F">
        <w:rPr>
          <w:rFonts w:ascii="Calibri Light" w:hAnsi="Calibri Light" w:cs="Calibri Light"/>
          <w:bCs/>
        </w:rPr>
        <w:t xml:space="preserve">Nr 1 </w:t>
      </w:r>
      <w:r w:rsidR="00130B68" w:rsidRPr="00814D9F">
        <w:rPr>
          <w:rFonts w:ascii="Calibri Light" w:eastAsia="Times New Roman" w:hAnsi="Calibri Light" w:cs="Calibri Light"/>
        </w:rPr>
        <w:t xml:space="preserve">do Uchwały Nr </w:t>
      </w:r>
      <w:r w:rsidR="00B92A97" w:rsidRPr="00814D9F">
        <w:rPr>
          <w:rFonts w:ascii="Calibri Light" w:eastAsia="Times New Roman" w:hAnsi="Calibri Light" w:cs="Calibri Light"/>
        </w:rPr>
        <w:t>908</w:t>
      </w:r>
      <w:r w:rsidR="00130B68" w:rsidRPr="00814D9F">
        <w:rPr>
          <w:rFonts w:ascii="Calibri Light" w:eastAsia="Times New Roman" w:hAnsi="Calibri Light" w:cs="Calibri Light"/>
        </w:rPr>
        <w:t>/L</w:t>
      </w:r>
      <w:r w:rsidR="002043A2" w:rsidRPr="00814D9F">
        <w:rPr>
          <w:rFonts w:ascii="Calibri Light" w:eastAsia="Times New Roman" w:hAnsi="Calibri Light" w:cs="Calibri Light"/>
        </w:rPr>
        <w:t>XIX</w:t>
      </w:r>
      <w:r w:rsidR="00130B68" w:rsidRPr="00814D9F">
        <w:rPr>
          <w:rFonts w:ascii="Calibri Light" w:eastAsia="Times New Roman" w:hAnsi="Calibri Light" w:cs="Calibri Light"/>
        </w:rPr>
        <w:t>/202</w:t>
      </w:r>
      <w:r w:rsidR="002043A2" w:rsidRPr="00814D9F">
        <w:rPr>
          <w:rFonts w:ascii="Calibri Light" w:eastAsia="Times New Roman" w:hAnsi="Calibri Light" w:cs="Calibri Light"/>
        </w:rPr>
        <w:t>3</w:t>
      </w:r>
      <w:r w:rsidR="00130B68" w:rsidRPr="00814D9F">
        <w:rPr>
          <w:rFonts w:ascii="Calibri Light" w:eastAsia="Times New Roman" w:hAnsi="Calibri Light" w:cs="Calibri Light"/>
        </w:rPr>
        <w:t xml:space="preserve"> Rady Gminy Lesznowola z dnia </w:t>
      </w:r>
      <w:r w:rsidR="004D37F8" w:rsidRPr="00814D9F">
        <w:rPr>
          <w:rFonts w:ascii="Calibri Light" w:eastAsia="Times New Roman" w:hAnsi="Calibri Light" w:cs="Calibri Light"/>
        </w:rPr>
        <w:t>26</w:t>
      </w:r>
      <w:r w:rsidR="00130B68" w:rsidRPr="00814D9F">
        <w:rPr>
          <w:rFonts w:ascii="Calibri Light" w:eastAsia="Times New Roman" w:hAnsi="Calibri Light" w:cs="Calibri Light"/>
        </w:rPr>
        <w:t xml:space="preserve"> </w:t>
      </w:r>
      <w:r w:rsidR="004D37F8" w:rsidRPr="00814D9F">
        <w:rPr>
          <w:rFonts w:ascii="Calibri Light" w:eastAsia="Times New Roman" w:hAnsi="Calibri Light" w:cs="Calibri Light"/>
        </w:rPr>
        <w:t>października</w:t>
      </w:r>
      <w:r w:rsidR="00130B68" w:rsidRPr="00814D9F">
        <w:rPr>
          <w:rFonts w:ascii="Calibri Light" w:eastAsia="Times New Roman" w:hAnsi="Calibri Light" w:cs="Calibri Light"/>
        </w:rPr>
        <w:t xml:space="preserve"> 202</w:t>
      </w:r>
      <w:r w:rsidR="00B570B7" w:rsidRPr="00814D9F">
        <w:rPr>
          <w:rFonts w:ascii="Calibri Light" w:eastAsia="Times New Roman" w:hAnsi="Calibri Light" w:cs="Calibri Light"/>
        </w:rPr>
        <w:t>3</w:t>
      </w:r>
      <w:r w:rsidR="00130B68" w:rsidRPr="00814D9F">
        <w:rPr>
          <w:rFonts w:ascii="Calibri Light" w:eastAsia="Times New Roman" w:hAnsi="Calibri Light" w:cs="Calibri Light"/>
        </w:rPr>
        <w:t xml:space="preserve"> r. w sprawie uchwalenia rocznego programu współpracy Gminy Lesznowola z organizacjami pozarządowymi oraz innymi podmiotami prowadzącymi działalność </w:t>
      </w:r>
      <w:r w:rsidR="00130B68" w:rsidRPr="00814D9F">
        <w:rPr>
          <w:rFonts w:ascii="Calibri Light" w:hAnsi="Calibri Light" w:cs="Calibri Light"/>
        </w:rPr>
        <w:t>pożytku publicznego na rok</w:t>
      </w:r>
      <w:r w:rsidR="001360A6" w:rsidRPr="00814D9F">
        <w:rPr>
          <w:rFonts w:ascii="Calibri Light" w:hAnsi="Calibri Light" w:cs="Calibri Light"/>
        </w:rPr>
        <w:t xml:space="preserve"> </w:t>
      </w:r>
      <w:r w:rsidR="00130B68" w:rsidRPr="00814D9F">
        <w:rPr>
          <w:rFonts w:ascii="Calibri Light" w:hAnsi="Calibri Light" w:cs="Calibri Light"/>
        </w:rPr>
        <w:t>20</w:t>
      </w:r>
      <w:r w:rsidR="00B570B7" w:rsidRPr="00814D9F">
        <w:rPr>
          <w:rFonts w:ascii="Calibri Light" w:hAnsi="Calibri Light" w:cs="Calibri Light"/>
        </w:rPr>
        <w:t>24</w:t>
      </w:r>
      <w:r w:rsidR="00130B68" w:rsidRPr="00814D9F">
        <w:rPr>
          <w:rFonts w:ascii="Calibri Light" w:eastAsia="Times New Roman" w:hAnsi="Calibri Light" w:cs="Calibri Light"/>
        </w:rPr>
        <w:t xml:space="preserve"> oraz w związku z ogłoszeniem otwart</w:t>
      </w:r>
      <w:r w:rsidR="00A91909">
        <w:rPr>
          <w:rFonts w:ascii="Calibri Light" w:eastAsia="Times New Roman" w:hAnsi="Calibri Light" w:cs="Calibri Light"/>
        </w:rPr>
        <w:t>ego</w:t>
      </w:r>
      <w:r w:rsidR="00130B68" w:rsidRPr="00814D9F">
        <w:rPr>
          <w:rFonts w:ascii="Calibri Light" w:eastAsia="Times New Roman" w:hAnsi="Calibri Light" w:cs="Calibri Light"/>
        </w:rPr>
        <w:t xml:space="preserve"> konkurs</w:t>
      </w:r>
      <w:r w:rsidR="00A91909">
        <w:rPr>
          <w:rFonts w:ascii="Calibri Light" w:eastAsia="Times New Roman" w:hAnsi="Calibri Light" w:cs="Calibri Light"/>
        </w:rPr>
        <w:t>u</w:t>
      </w:r>
      <w:r w:rsidR="00130B68" w:rsidRPr="00814D9F">
        <w:rPr>
          <w:rFonts w:ascii="Calibri Light" w:eastAsia="Times New Roman" w:hAnsi="Calibri Light" w:cs="Calibri Light"/>
        </w:rPr>
        <w:t xml:space="preserve"> ofert na realizację zadań publicznych</w:t>
      </w:r>
      <w:r w:rsidR="000F0FC1" w:rsidRPr="00814D9F">
        <w:rPr>
          <w:rFonts w:ascii="Calibri Light" w:eastAsia="Times New Roman" w:hAnsi="Calibri Light" w:cs="Calibri Light"/>
        </w:rPr>
        <w:t>:</w:t>
      </w:r>
      <w:r w:rsidR="00130B68" w:rsidRPr="00814D9F">
        <w:rPr>
          <w:rFonts w:ascii="Calibri Light" w:hAnsi="Calibri Light" w:cs="Calibri Light"/>
        </w:rPr>
        <w:t xml:space="preserve"> </w:t>
      </w:r>
    </w:p>
    <w:p w14:paraId="24DFC172" w14:textId="73B8CEB6" w:rsidR="00787B5E" w:rsidRPr="00DE0949" w:rsidRDefault="00F86616" w:rsidP="00787B5E">
      <w:pPr>
        <w:shd w:val="clear" w:color="auto" w:fill="FFFFFF"/>
        <w:ind w:firstLine="0"/>
        <w:rPr>
          <w:b/>
          <w:bCs/>
          <w:color w:val="222222"/>
        </w:rPr>
      </w:pPr>
      <w:bookmarkStart w:id="0" w:name="_Hlk72481982"/>
      <w:bookmarkStart w:id="1" w:name="_Hlk181177940"/>
      <w:r w:rsidRPr="00814D9F">
        <w:rPr>
          <w:rFonts w:ascii="Calibri Light" w:hAnsi="Calibri Light" w:cs="Calibri Light"/>
          <w:bCs/>
        </w:rPr>
        <w:t>w zakresie</w:t>
      </w:r>
      <w:r w:rsidR="00AF079C" w:rsidRPr="00814D9F">
        <w:rPr>
          <w:rFonts w:ascii="Calibri Light" w:hAnsi="Calibri Light" w:cs="Calibri Light"/>
          <w:bCs/>
        </w:rPr>
        <w:t xml:space="preserve"> </w:t>
      </w:r>
      <w:r w:rsidR="00FC54C8" w:rsidRPr="00814D9F">
        <w:rPr>
          <w:rFonts w:ascii="Calibri Light" w:hAnsi="Calibri Light" w:cs="Calibri Light"/>
          <w:bCs/>
        </w:rPr>
        <w:t>wsparci</w:t>
      </w:r>
      <w:r w:rsidR="00AF079C" w:rsidRPr="00814D9F">
        <w:rPr>
          <w:rFonts w:ascii="Calibri Light" w:hAnsi="Calibri Light" w:cs="Calibri Light"/>
          <w:bCs/>
        </w:rPr>
        <w:t>a</w:t>
      </w:r>
      <w:r w:rsidR="00FC54C8" w:rsidRPr="00814D9F">
        <w:rPr>
          <w:rFonts w:ascii="Calibri Light" w:hAnsi="Calibri Light" w:cs="Calibri Light"/>
          <w:bCs/>
        </w:rPr>
        <w:t xml:space="preserve"> działań profilaktycznych i socjoterapeutycznych na rzecz społeczności </w:t>
      </w:r>
      <w:r w:rsidR="0028600E" w:rsidRPr="00814D9F">
        <w:rPr>
          <w:rFonts w:ascii="Calibri Light" w:hAnsi="Calibri Light" w:cs="Calibri Light"/>
          <w:bCs/>
        </w:rPr>
        <w:t>g</w:t>
      </w:r>
      <w:r w:rsidR="00FC54C8" w:rsidRPr="00814D9F">
        <w:rPr>
          <w:rFonts w:ascii="Calibri Light" w:hAnsi="Calibri Light" w:cs="Calibri Light"/>
          <w:bCs/>
        </w:rPr>
        <w:t>miny Lesznowola –</w:t>
      </w:r>
      <w:r w:rsidR="00787B5E">
        <w:rPr>
          <w:rFonts w:ascii="Calibri Light" w:hAnsi="Calibri Light" w:cs="Calibri Light"/>
          <w:bCs/>
        </w:rPr>
        <w:t xml:space="preserve"> </w:t>
      </w:r>
      <w:r w:rsidR="00787B5E" w:rsidRPr="00DE0949">
        <w:rPr>
          <w:b/>
        </w:rPr>
        <w:t>„</w:t>
      </w:r>
      <w:r w:rsidR="00787B5E" w:rsidRPr="00DE0949">
        <w:rPr>
          <w:b/>
          <w:bCs/>
          <w:color w:val="222222"/>
        </w:rPr>
        <w:t>Profilaktyka w lesznowolskich szkołach i  przedszkolach publicznych”</w:t>
      </w:r>
    </w:p>
    <w:bookmarkEnd w:id="0"/>
    <w:p w14:paraId="500C11DE" w14:textId="3E215A09" w:rsidR="007226E0" w:rsidRPr="00787B5E" w:rsidRDefault="007226E0" w:rsidP="00787B5E">
      <w:pPr>
        <w:ind w:firstLine="0"/>
        <w:jc w:val="left"/>
        <w:rPr>
          <w:rFonts w:ascii="Calibri Light" w:hAnsi="Calibri Light" w:cs="Calibri Light"/>
          <w:bCs/>
        </w:rPr>
      </w:pPr>
    </w:p>
    <w:bookmarkEnd w:id="1"/>
    <w:p w14:paraId="31E183DA" w14:textId="77777777" w:rsidR="00B97A4A" w:rsidRPr="00814D9F" w:rsidRDefault="00B97A4A" w:rsidP="001360A6">
      <w:pPr>
        <w:ind w:firstLine="0"/>
        <w:jc w:val="left"/>
        <w:rPr>
          <w:rFonts w:ascii="Calibri Light" w:hAnsi="Calibri Light" w:cs="Calibri Light"/>
        </w:rPr>
      </w:pPr>
    </w:p>
    <w:p w14:paraId="100D0DA6" w14:textId="234F5C18" w:rsidR="00F70EB9" w:rsidRPr="00814D9F" w:rsidRDefault="00DC12F6" w:rsidP="00814D9F">
      <w:pPr>
        <w:pStyle w:val="Nagwek1"/>
        <w:ind w:firstLine="0"/>
        <w:jc w:val="left"/>
        <w:rPr>
          <w:rFonts w:ascii="Calibri Light" w:hAnsi="Calibri Light" w:cs="Calibri Light"/>
          <w:b w:val="0"/>
          <w:sz w:val="24"/>
          <w:szCs w:val="24"/>
        </w:rPr>
      </w:pPr>
      <w:r w:rsidRPr="00814D9F">
        <w:rPr>
          <w:rFonts w:ascii="Calibri Light" w:hAnsi="Calibri Light" w:cs="Calibri Light"/>
          <w:b w:val="0"/>
          <w:sz w:val="24"/>
          <w:szCs w:val="24"/>
        </w:rPr>
        <w:t xml:space="preserve">Wójt Gminy Lesznowola zwraca się do Organizacji Pozarządowych oraz innych podmiotów zdefiniowanych w ustawie o działalności pożytku publicznego i o wolontariacie </w:t>
      </w:r>
      <w:r w:rsidR="00130B68" w:rsidRPr="00814D9F">
        <w:rPr>
          <w:rFonts w:ascii="Calibri Light" w:hAnsi="Calibri Light" w:cs="Calibri Light"/>
          <w:b w:val="0"/>
          <w:sz w:val="24"/>
          <w:szCs w:val="24"/>
        </w:rPr>
        <w:t xml:space="preserve">(t. j. Dz. U. </w:t>
      </w:r>
      <w:r w:rsidR="0061788A" w:rsidRPr="00814D9F">
        <w:rPr>
          <w:rFonts w:ascii="Calibri Light" w:hAnsi="Calibri Light" w:cs="Calibri Light"/>
          <w:b w:val="0"/>
          <w:sz w:val="24"/>
          <w:szCs w:val="24"/>
        </w:rPr>
        <w:br/>
      </w:r>
      <w:r w:rsidR="00130B68" w:rsidRPr="00814D9F">
        <w:rPr>
          <w:rFonts w:ascii="Calibri Light" w:hAnsi="Calibri Light" w:cs="Calibri Light"/>
          <w:b w:val="0"/>
          <w:sz w:val="24"/>
          <w:szCs w:val="24"/>
        </w:rPr>
        <w:t>z</w:t>
      </w:r>
      <w:r w:rsidR="00676018" w:rsidRPr="00814D9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130B68" w:rsidRPr="00814D9F">
        <w:rPr>
          <w:rFonts w:ascii="Calibri Light" w:hAnsi="Calibri Light" w:cs="Calibri Light"/>
          <w:b w:val="0"/>
          <w:sz w:val="24"/>
          <w:szCs w:val="24"/>
        </w:rPr>
        <w:t>2023 r. poz. 571</w:t>
      </w:r>
      <w:r w:rsidRPr="00814D9F">
        <w:rPr>
          <w:rFonts w:ascii="Calibri Light" w:hAnsi="Calibri Light" w:cs="Calibri Light"/>
          <w:b w:val="0"/>
          <w:sz w:val="24"/>
          <w:szCs w:val="24"/>
        </w:rPr>
        <w:t>) o zgłaszanie kandydatów na członków komisji otwar</w:t>
      </w:r>
      <w:r w:rsidR="0013261B" w:rsidRPr="00814D9F">
        <w:rPr>
          <w:rFonts w:ascii="Calibri Light" w:hAnsi="Calibri Light" w:cs="Calibri Light"/>
          <w:b w:val="0"/>
          <w:sz w:val="24"/>
          <w:szCs w:val="24"/>
        </w:rPr>
        <w:t>tych</w:t>
      </w:r>
      <w:r w:rsidRPr="00814D9F">
        <w:rPr>
          <w:rFonts w:ascii="Calibri Light" w:hAnsi="Calibri Light" w:cs="Calibri Light"/>
          <w:b w:val="0"/>
          <w:sz w:val="24"/>
          <w:szCs w:val="24"/>
        </w:rPr>
        <w:t xml:space="preserve"> konkurs</w:t>
      </w:r>
      <w:r w:rsidR="0013261B" w:rsidRPr="00814D9F">
        <w:rPr>
          <w:rFonts w:ascii="Calibri Light" w:hAnsi="Calibri Light" w:cs="Calibri Light"/>
          <w:b w:val="0"/>
          <w:sz w:val="24"/>
          <w:szCs w:val="24"/>
        </w:rPr>
        <w:t>ów</w:t>
      </w:r>
      <w:r w:rsidRPr="00814D9F">
        <w:rPr>
          <w:rFonts w:ascii="Calibri Light" w:hAnsi="Calibri Light" w:cs="Calibri Light"/>
          <w:b w:val="0"/>
          <w:sz w:val="24"/>
          <w:szCs w:val="24"/>
        </w:rPr>
        <w:t xml:space="preserve"> ofert na realizację zada</w:t>
      </w:r>
      <w:r w:rsidR="001E690C" w:rsidRPr="00814D9F">
        <w:rPr>
          <w:rFonts w:ascii="Calibri Light" w:hAnsi="Calibri Light" w:cs="Calibri Light"/>
          <w:b w:val="0"/>
          <w:sz w:val="24"/>
          <w:szCs w:val="24"/>
        </w:rPr>
        <w:t xml:space="preserve">ń </w:t>
      </w:r>
      <w:r w:rsidRPr="00814D9F">
        <w:rPr>
          <w:rFonts w:ascii="Calibri Light" w:hAnsi="Calibri Light" w:cs="Calibri Light"/>
          <w:b w:val="0"/>
          <w:sz w:val="24"/>
          <w:szCs w:val="24"/>
        </w:rPr>
        <w:t>publiczn</w:t>
      </w:r>
      <w:r w:rsidR="00DB3076" w:rsidRPr="00814D9F">
        <w:rPr>
          <w:rFonts w:ascii="Calibri Light" w:hAnsi="Calibri Light" w:cs="Calibri Light"/>
          <w:b w:val="0"/>
          <w:sz w:val="24"/>
          <w:szCs w:val="24"/>
        </w:rPr>
        <w:t>ych</w:t>
      </w:r>
      <w:r w:rsidR="00F70EB9" w:rsidRPr="00814D9F">
        <w:rPr>
          <w:rFonts w:ascii="Calibri Light" w:hAnsi="Calibri Light" w:cs="Calibri Light"/>
          <w:b w:val="0"/>
          <w:sz w:val="24"/>
          <w:szCs w:val="24"/>
        </w:rPr>
        <w:t>:</w:t>
      </w:r>
    </w:p>
    <w:p w14:paraId="5572C26C" w14:textId="77777777" w:rsidR="00787B5E" w:rsidRPr="00DE0949" w:rsidRDefault="00787B5E" w:rsidP="00787B5E">
      <w:pPr>
        <w:shd w:val="clear" w:color="auto" w:fill="FFFFFF"/>
        <w:ind w:firstLine="0"/>
        <w:rPr>
          <w:b/>
          <w:bCs/>
          <w:color w:val="222222"/>
        </w:rPr>
      </w:pPr>
      <w:r w:rsidRPr="00814D9F">
        <w:rPr>
          <w:rFonts w:ascii="Calibri Light" w:hAnsi="Calibri Light" w:cs="Calibri Light"/>
          <w:bCs/>
        </w:rPr>
        <w:t>w zakresie wsparcia działań profilaktycznych i socjoterapeutycznych na rzecz społeczności gminy Lesznowola –</w:t>
      </w:r>
      <w:r>
        <w:rPr>
          <w:rFonts w:ascii="Calibri Light" w:hAnsi="Calibri Light" w:cs="Calibri Light"/>
          <w:bCs/>
        </w:rPr>
        <w:t xml:space="preserve"> </w:t>
      </w:r>
      <w:r w:rsidRPr="00DE0949">
        <w:rPr>
          <w:b/>
        </w:rPr>
        <w:t>„</w:t>
      </w:r>
      <w:r w:rsidRPr="00DE0949">
        <w:rPr>
          <w:b/>
          <w:bCs/>
          <w:color w:val="222222"/>
        </w:rPr>
        <w:t>Profilaktyka w lesznowolskich szkołach i  przedszkolach publicznych”</w:t>
      </w:r>
    </w:p>
    <w:p w14:paraId="2E998134" w14:textId="77777777" w:rsidR="00787B5E" w:rsidRPr="00787B5E" w:rsidRDefault="00787B5E" w:rsidP="00787B5E">
      <w:pPr>
        <w:ind w:firstLine="0"/>
        <w:jc w:val="left"/>
        <w:rPr>
          <w:rFonts w:ascii="Calibri Light" w:hAnsi="Calibri Light" w:cs="Calibri Light"/>
          <w:bCs/>
        </w:rPr>
      </w:pPr>
    </w:p>
    <w:p w14:paraId="4AAA36EF" w14:textId="77777777" w:rsidR="00DC12F6" w:rsidRPr="00814D9F" w:rsidRDefault="00DC12F6" w:rsidP="00814D9F">
      <w:pPr>
        <w:ind w:firstLine="0"/>
        <w:jc w:val="left"/>
        <w:rPr>
          <w:rFonts w:ascii="Calibri Light" w:hAnsi="Calibri Light" w:cs="Calibri Light"/>
          <w:b/>
        </w:rPr>
      </w:pPr>
    </w:p>
    <w:p w14:paraId="4AAA36F0" w14:textId="77777777" w:rsidR="00DC12F6" w:rsidRPr="00814D9F" w:rsidRDefault="00DC12F6" w:rsidP="00814D9F">
      <w:pPr>
        <w:numPr>
          <w:ilvl w:val="0"/>
          <w:numId w:val="1"/>
        </w:numPr>
        <w:ind w:left="284" w:hanging="284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>Wymagania ogólne dla członków komisji konkursowej:</w:t>
      </w:r>
    </w:p>
    <w:p w14:paraId="4AAA36F1" w14:textId="77777777" w:rsidR="00DC12F6" w:rsidRPr="00814D9F" w:rsidRDefault="00DC12F6" w:rsidP="00814D9F">
      <w:pPr>
        <w:ind w:hanging="426"/>
        <w:jc w:val="left"/>
        <w:rPr>
          <w:rFonts w:ascii="Calibri Light" w:hAnsi="Calibri Light" w:cs="Calibri Light"/>
        </w:rPr>
      </w:pPr>
    </w:p>
    <w:p w14:paraId="4AAA36F2" w14:textId="63647147" w:rsidR="00DC12F6" w:rsidRPr="00814D9F" w:rsidRDefault="00DC12F6" w:rsidP="00814D9F">
      <w:pPr>
        <w:pStyle w:val="Akapitzlist"/>
        <w:numPr>
          <w:ilvl w:val="0"/>
          <w:numId w:val="2"/>
        </w:numPr>
        <w:ind w:left="284" w:hanging="284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Członkami komisji konkursowej do opiniowania ofert w otwartych konkursach ofert mogą być przedstawiciele organizacji pozarządowych/podmiotów wymienionych </w:t>
      </w:r>
      <w:r w:rsidR="00FD373D" w:rsidRPr="00814D9F">
        <w:rPr>
          <w:rFonts w:ascii="Calibri Light" w:hAnsi="Calibri Light" w:cs="Calibri Light"/>
        </w:rPr>
        <w:br/>
      </w:r>
      <w:r w:rsidRPr="00814D9F">
        <w:rPr>
          <w:rFonts w:ascii="Calibri Light" w:hAnsi="Calibri Light" w:cs="Calibri Light"/>
        </w:rPr>
        <w:t>w art. 3 ust. 3 ustawy z dnia 24 kwietnia 2003</w:t>
      </w:r>
      <w:r w:rsidR="0087275E" w:rsidRPr="00814D9F">
        <w:rPr>
          <w:rFonts w:ascii="Calibri Light" w:hAnsi="Calibri Light" w:cs="Calibri Light"/>
        </w:rPr>
        <w:t xml:space="preserve"> </w:t>
      </w:r>
      <w:r w:rsidRPr="00814D9F">
        <w:rPr>
          <w:rFonts w:ascii="Calibri Light" w:hAnsi="Calibri Light" w:cs="Calibri Light"/>
        </w:rPr>
        <w:t xml:space="preserve">r. o działalności pożytku publicznego </w:t>
      </w:r>
      <w:r w:rsidR="00FD373D" w:rsidRPr="00814D9F">
        <w:rPr>
          <w:rFonts w:ascii="Calibri Light" w:hAnsi="Calibri Light" w:cs="Calibri Light"/>
        </w:rPr>
        <w:br/>
      </w:r>
      <w:r w:rsidRPr="00814D9F">
        <w:rPr>
          <w:rFonts w:ascii="Calibri Light" w:hAnsi="Calibri Light" w:cs="Calibri Light"/>
        </w:rPr>
        <w:t xml:space="preserve">i o wolontariacie, którzy spełniają łącznie następujące kryteria: </w:t>
      </w:r>
    </w:p>
    <w:p w14:paraId="4AAA36F3" w14:textId="77777777" w:rsidR="00DC12F6" w:rsidRPr="00814D9F" w:rsidRDefault="00DC12F6" w:rsidP="00814D9F">
      <w:pPr>
        <w:ind w:left="1134" w:hanging="426"/>
        <w:jc w:val="left"/>
        <w:rPr>
          <w:rFonts w:ascii="Calibri Light" w:hAnsi="Calibri Light" w:cs="Calibri Light"/>
        </w:rPr>
      </w:pPr>
    </w:p>
    <w:p w14:paraId="4AAA36F4" w14:textId="77777777" w:rsidR="00DC12F6" w:rsidRPr="00814D9F" w:rsidRDefault="00DC12F6" w:rsidP="00814D9F">
      <w:pPr>
        <w:pStyle w:val="Akapitzlist"/>
        <w:numPr>
          <w:ilvl w:val="0"/>
          <w:numId w:val="3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>są obywatelami Rzeczypospolitej Polskiej i korzystają z pełni praw publicznych,</w:t>
      </w:r>
    </w:p>
    <w:p w14:paraId="4AAA36F5" w14:textId="1B0D63ED" w:rsidR="00D04593" w:rsidRPr="00814D9F" w:rsidRDefault="00DC12F6" w:rsidP="00814D9F">
      <w:pPr>
        <w:pStyle w:val="Akapitzlist"/>
        <w:numPr>
          <w:ilvl w:val="0"/>
          <w:numId w:val="3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>reprezentują organizacje pozarządowe lub podmioty wymienione w art. 3 ust. 3 ustawy z dnia 24 kwietnia 2003</w:t>
      </w:r>
      <w:r w:rsidR="0087275E" w:rsidRPr="00814D9F">
        <w:rPr>
          <w:rFonts w:ascii="Calibri Light" w:hAnsi="Calibri Light" w:cs="Calibri Light"/>
        </w:rPr>
        <w:t xml:space="preserve"> </w:t>
      </w:r>
      <w:r w:rsidRPr="00814D9F">
        <w:rPr>
          <w:rFonts w:ascii="Calibri Light" w:hAnsi="Calibri Light" w:cs="Calibri Light"/>
        </w:rPr>
        <w:t>r. o działalności pożytk</w:t>
      </w:r>
      <w:r w:rsidR="00D04593" w:rsidRPr="00814D9F">
        <w:rPr>
          <w:rFonts w:ascii="Calibri Light" w:hAnsi="Calibri Light" w:cs="Calibri Light"/>
        </w:rPr>
        <w:t xml:space="preserve">u publicznego </w:t>
      </w:r>
      <w:r w:rsidR="001360A6" w:rsidRPr="00814D9F">
        <w:rPr>
          <w:rFonts w:ascii="Calibri Light" w:hAnsi="Calibri Light" w:cs="Calibri Light"/>
        </w:rPr>
        <w:br/>
      </w:r>
      <w:r w:rsidR="00D04593" w:rsidRPr="00814D9F">
        <w:rPr>
          <w:rFonts w:ascii="Calibri Light" w:hAnsi="Calibri Light" w:cs="Calibri Light"/>
        </w:rPr>
        <w:t xml:space="preserve">i wolontariacie, </w:t>
      </w:r>
      <w:r w:rsidRPr="00814D9F">
        <w:rPr>
          <w:rFonts w:ascii="Calibri Light" w:hAnsi="Calibri Light" w:cs="Calibri Light"/>
        </w:rPr>
        <w:t xml:space="preserve">z wyłączeniem osób reprezentujących organizacje/podmioty biorące udział w danym otwartym konkursie ofert; </w:t>
      </w:r>
    </w:p>
    <w:p w14:paraId="4AAA36F6" w14:textId="77777777" w:rsidR="00D04593" w:rsidRPr="00814D9F" w:rsidRDefault="00DC12F6" w:rsidP="00814D9F">
      <w:pPr>
        <w:pStyle w:val="Akapitzlist"/>
        <w:numPr>
          <w:ilvl w:val="0"/>
          <w:numId w:val="3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nie pozostają wobec wnioskodawców biorących udział w konkursie w takim stosunku prawnym lub faktycznym, który mógłby budzić uzasadnione wątpliwości, co do ich bezstronności; </w:t>
      </w:r>
    </w:p>
    <w:p w14:paraId="4AAA36F7" w14:textId="6BBF3162" w:rsidR="00DC12F6" w:rsidRPr="00814D9F" w:rsidRDefault="00DC12F6" w:rsidP="00814D9F">
      <w:pPr>
        <w:pStyle w:val="Akapitzlist"/>
        <w:numPr>
          <w:ilvl w:val="0"/>
          <w:numId w:val="3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>przed upływem trzech lat od daty wszczęcia procedury konkursowej nie pozostawały w stosunku pracy lub zlecenia z wnioskodawcą oraz nie były członkami władz któregoś wnioskodawcy;</w:t>
      </w:r>
    </w:p>
    <w:p w14:paraId="4E5FBCF5" w14:textId="77777777" w:rsidR="00D71BB1" w:rsidRPr="00814D9F" w:rsidRDefault="00D71BB1" w:rsidP="00814D9F">
      <w:pPr>
        <w:ind w:left="426" w:hanging="426"/>
        <w:jc w:val="left"/>
        <w:rPr>
          <w:rFonts w:ascii="Calibri Light" w:hAnsi="Calibri Light" w:cs="Calibri Light"/>
        </w:rPr>
      </w:pPr>
    </w:p>
    <w:p w14:paraId="4AAA36F8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</w:p>
    <w:p w14:paraId="4AAA36F9" w14:textId="77777777" w:rsidR="00DC12F6" w:rsidRPr="00814D9F" w:rsidRDefault="00DC12F6" w:rsidP="00814D9F">
      <w:pPr>
        <w:numPr>
          <w:ilvl w:val="0"/>
          <w:numId w:val="1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lastRenderedPageBreak/>
        <w:t xml:space="preserve">Udział w pracach komisji konkursowej jest nieodpłatny. </w:t>
      </w:r>
    </w:p>
    <w:p w14:paraId="4AAA36FA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</w:p>
    <w:p w14:paraId="4AAA36FB" w14:textId="5CBAA802" w:rsidR="00DC12F6" w:rsidRPr="00814D9F" w:rsidRDefault="00DC12F6" w:rsidP="00814D9F">
      <w:pPr>
        <w:numPr>
          <w:ilvl w:val="0"/>
          <w:numId w:val="1"/>
        </w:num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>Zgłoszenia kandydatów na członków komisji konkursowej podpisane przez</w:t>
      </w:r>
      <w:r w:rsidR="009D783C" w:rsidRPr="00814D9F">
        <w:rPr>
          <w:rFonts w:ascii="Calibri Light" w:hAnsi="Calibri Light" w:cs="Calibri Light"/>
        </w:rPr>
        <w:t xml:space="preserve"> </w:t>
      </w:r>
      <w:r w:rsidRPr="00814D9F">
        <w:rPr>
          <w:rFonts w:ascii="Calibri Light" w:hAnsi="Calibri Light" w:cs="Calibri Light"/>
        </w:rPr>
        <w:t xml:space="preserve">zainteresowaną osobę oraz organizację zgłaszającą należy przesłać na adres: </w:t>
      </w:r>
    </w:p>
    <w:p w14:paraId="4AAA36FC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  <w:sz w:val="8"/>
          <w:szCs w:val="8"/>
        </w:rPr>
      </w:pPr>
    </w:p>
    <w:p w14:paraId="4AAA36FD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Urząd Gminy Lesznowola </w:t>
      </w:r>
    </w:p>
    <w:p w14:paraId="4AAA36FE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ul. Gminna 60, 05 -506 Lesznowola </w:t>
      </w:r>
    </w:p>
    <w:p w14:paraId="4AAA36FF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lub złożyć w Kancelarii Urzędu Gminy (adres jak wyżej) </w:t>
      </w:r>
    </w:p>
    <w:p w14:paraId="4AAA3700" w14:textId="6173E1FA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  <w:r w:rsidRPr="00814D9F">
        <w:rPr>
          <w:rFonts w:ascii="Calibri Light" w:hAnsi="Calibri Light" w:cs="Calibri Light"/>
        </w:rPr>
        <w:t xml:space="preserve">w terminie do </w:t>
      </w:r>
      <w:r w:rsidR="00787B5E">
        <w:rPr>
          <w:rFonts w:ascii="Calibri Light" w:hAnsi="Calibri Light" w:cs="Calibri Light"/>
        </w:rPr>
        <w:t>14</w:t>
      </w:r>
      <w:r w:rsidRPr="00814D9F">
        <w:rPr>
          <w:rFonts w:ascii="Calibri Light" w:hAnsi="Calibri Light" w:cs="Calibri Light"/>
        </w:rPr>
        <w:t>.</w:t>
      </w:r>
      <w:r w:rsidR="00787B5E">
        <w:rPr>
          <w:rFonts w:ascii="Calibri Light" w:hAnsi="Calibri Light" w:cs="Calibri Light"/>
        </w:rPr>
        <w:t>11</w:t>
      </w:r>
      <w:r w:rsidRPr="00814D9F">
        <w:rPr>
          <w:rFonts w:ascii="Calibri Light" w:hAnsi="Calibri Light" w:cs="Calibri Light"/>
        </w:rPr>
        <w:t>.202</w:t>
      </w:r>
      <w:r w:rsidR="003F443F" w:rsidRPr="00814D9F">
        <w:rPr>
          <w:rFonts w:ascii="Calibri Light" w:hAnsi="Calibri Light" w:cs="Calibri Light"/>
        </w:rPr>
        <w:t>4</w:t>
      </w:r>
      <w:r w:rsidR="00C84E0C" w:rsidRPr="00814D9F">
        <w:rPr>
          <w:rFonts w:ascii="Calibri Light" w:hAnsi="Calibri Light" w:cs="Calibri Light"/>
        </w:rPr>
        <w:t xml:space="preserve"> </w:t>
      </w:r>
      <w:r w:rsidRPr="00814D9F">
        <w:rPr>
          <w:rFonts w:ascii="Calibri Light" w:hAnsi="Calibri Light" w:cs="Calibri Light"/>
        </w:rPr>
        <w:t>r. godz. 16.00 (decyduje data wpływu do urzędu)</w:t>
      </w:r>
      <w:r w:rsidR="00E75E24" w:rsidRPr="00814D9F">
        <w:rPr>
          <w:rFonts w:ascii="Calibri Light" w:hAnsi="Calibri Light" w:cs="Calibri Light"/>
        </w:rPr>
        <w:t>.</w:t>
      </w:r>
      <w:r w:rsidRPr="00814D9F">
        <w:rPr>
          <w:rFonts w:ascii="Calibri Light" w:hAnsi="Calibri Light" w:cs="Calibri Light"/>
        </w:rPr>
        <w:t xml:space="preserve"> </w:t>
      </w:r>
    </w:p>
    <w:p w14:paraId="4AAA3701" w14:textId="77777777" w:rsidR="00DC12F6" w:rsidRPr="00814D9F" w:rsidRDefault="00DC12F6" w:rsidP="00814D9F">
      <w:pPr>
        <w:ind w:left="426" w:hanging="426"/>
        <w:jc w:val="left"/>
        <w:rPr>
          <w:rFonts w:ascii="Calibri Light" w:hAnsi="Calibri Light" w:cs="Calibri Light"/>
        </w:rPr>
      </w:pPr>
    </w:p>
    <w:p w14:paraId="4AAA3702" w14:textId="0ED5AD5A" w:rsidR="00DC12F6" w:rsidRPr="00814D9F" w:rsidRDefault="00DC12F6" w:rsidP="00814D9F">
      <w:pPr>
        <w:pStyle w:val="Nagwek11"/>
        <w:kinsoku w:val="0"/>
        <w:overflowPunct w:val="0"/>
        <w:ind w:left="0"/>
        <w:outlineLvl w:val="9"/>
        <w:rPr>
          <w:rFonts w:ascii="Calibri Light" w:hAnsi="Calibri Light" w:cs="Calibri Light"/>
          <w:spacing w:val="11"/>
          <w:w w:val="105"/>
        </w:rPr>
      </w:pPr>
      <w:r w:rsidRPr="00814D9F">
        <w:rPr>
          <w:rFonts w:ascii="Calibri Light" w:hAnsi="Calibri Light" w:cs="Calibri Light"/>
        </w:rPr>
        <w:t xml:space="preserve">Formularz zgłoszenia kandydata na członka komisji otwartego konkursu ofert </w:t>
      </w:r>
      <w:r w:rsidR="00814D9F" w:rsidRPr="00814D9F">
        <w:rPr>
          <w:rFonts w:ascii="Calibri Light" w:hAnsi="Calibri Light" w:cs="Calibri Light"/>
        </w:rPr>
        <w:br/>
      </w:r>
      <w:r w:rsidRPr="00814D9F">
        <w:rPr>
          <w:rFonts w:ascii="Calibri Light" w:hAnsi="Calibri Light" w:cs="Calibri Light"/>
        </w:rPr>
        <w:t>na realizację</w:t>
      </w:r>
      <w:r w:rsidR="00814D9F" w:rsidRPr="00814D9F">
        <w:rPr>
          <w:rFonts w:ascii="Calibri Light" w:hAnsi="Calibri Light" w:cs="Calibri Light"/>
        </w:rPr>
        <w:t xml:space="preserve"> </w:t>
      </w:r>
      <w:r w:rsidRPr="00814D9F">
        <w:rPr>
          <w:rFonts w:ascii="Calibri Light" w:hAnsi="Calibri Light" w:cs="Calibri Light"/>
        </w:rPr>
        <w:t>zada</w:t>
      </w:r>
      <w:r w:rsidR="00012BC4" w:rsidRPr="00814D9F">
        <w:rPr>
          <w:rFonts w:ascii="Calibri Light" w:hAnsi="Calibri Light" w:cs="Calibri Light"/>
        </w:rPr>
        <w:t>ń</w:t>
      </w:r>
      <w:r w:rsidRPr="00814D9F">
        <w:rPr>
          <w:rFonts w:ascii="Calibri Light" w:hAnsi="Calibri Light" w:cs="Calibri Light"/>
        </w:rPr>
        <w:t xml:space="preserve"> publiczn</w:t>
      </w:r>
      <w:r w:rsidR="00012BC4" w:rsidRPr="00814D9F">
        <w:rPr>
          <w:rFonts w:ascii="Calibri Light" w:hAnsi="Calibri Light" w:cs="Calibri Light"/>
        </w:rPr>
        <w:t>ych</w:t>
      </w:r>
      <w:r w:rsidR="00D04593" w:rsidRPr="00814D9F">
        <w:rPr>
          <w:rFonts w:ascii="Calibri Light" w:hAnsi="Calibri Light" w:cs="Calibri Light"/>
        </w:rPr>
        <w:t xml:space="preserve"> stanowi załącznik </w:t>
      </w:r>
      <w:r w:rsidRPr="00814D9F">
        <w:rPr>
          <w:rFonts w:ascii="Calibri Light" w:hAnsi="Calibri Light" w:cs="Calibri Light"/>
        </w:rPr>
        <w:t xml:space="preserve">do niniejszego ogłoszenia. </w:t>
      </w:r>
    </w:p>
    <w:p w14:paraId="4AAA3703" w14:textId="77777777" w:rsidR="00543BE4" w:rsidRPr="00814D9F" w:rsidRDefault="00543BE4" w:rsidP="00814D9F">
      <w:pPr>
        <w:ind w:left="426" w:hanging="426"/>
        <w:jc w:val="left"/>
        <w:rPr>
          <w:rFonts w:ascii="Calibri Light" w:hAnsi="Calibri Light" w:cs="Calibri Light"/>
        </w:rPr>
      </w:pPr>
    </w:p>
    <w:p w14:paraId="643CD826" w14:textId="73F46BD9" w:rsidR="00EB7D47" w:rsidRPr="00814D9F" w:rsidRDefault="00EB7D47" w:rsidP="00814D9F">
      <w:pPr>
        <w:ind w:left="426" w:hanging="426"/>
        <w:jc w:val="left"/>
        <w:rPr>
          <w:rFonts w:ascii="Calibri Light" w:hAnsi="Calibri Light" w:cs="Calibri Light"/>
        </w:rPr>
      </w:pPr>
    </w:p>
    <w:sectPr w:rsidR="00EB7D47" w:rsidRPr="00814D9F" w:rsidSect="0054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81"/>
    <w:multiLevelType w:val="hybridMultilevel"/>
    <w:tmpl w:val="4E72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0C7"/>
    <w:multiLevelType w:val="hybridMultilevel"/>
    <w:tmpl w:val="BBA6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5FC"/>
    <w:multiLevelType w:val="hybridMultilevel"/>
    <w:tmpl w:val="854E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56F9"/>
    <w:multiLevelType w:val="hybridMultilevel"/>
    <w:tmpl w:val="106C48F2"/>
    <w:lvl w:ilvl="0" w:tplc="2A0202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46364F"/>
    <w:multiLevelType w:val="hybridMultilevel"/>
    <w:tmpl w:val="9C668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37EB"/>
    <w:multiLevelType w:val="hybridMultilevel"/>
    <w:tmpl w:val="E69A4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C3768"/>
    <w:multiLevelType w:val="hybridMultilevel"/>
    <w:tmpl w:val="D10415C8"/>
    <w:lvl w:ilvl="0" w:tplc="EFC03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1967"/>
    <w:multiLevelType w:val="hybridMultilevel"/>
    <w:tmpl w:val="37AAEDBC"/>
    <w:lvl w:ilvl="0" w:tplc="D9820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7180277">
    <w:abstractNumId w:val="6"/>
  </w:num>
  <w:num w:numId="2" w16cid:durableId="1265766139">
    <w:abstractNumId w:val="0"/>
  </w:num>
  <w:num w:numId="3" w16cid:durableId="234510365">
    <w:abstractNumId w:val="5"/>
  </w:num>
  <w:num w:numId="4" w16cid:durableId="597062074">
    <w:abstractNumId w:val="7"/>
  </w:num>
  <w:num w:numId="5" w16cid:durableId="1154224343">
    <w:abstractNumId w:val="1"/>
  </w:num>
  <w:num w:numId="6" w16cid:durableId="1206598476">
    <w:abstractNumId w:val="3"/>
  </w:num>
  <w:num w:numId="7" w16cid:durableId="1114789306">
    <w:abstractNumId w:val="4"/>
  </w:num>
  <w:num w:numId="8" w16cid:durableId="196388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F6"/>
    <w:rsid w:val="00004AE1"/>
    <w:rsid w:val="00012BC4"/>
    <w:rsid w:val="000469F2"/>
    <w:rsid w:val="000E0CD5"/>
    <w:rsid w:val="000F0FC1"/>
    <w:rsid w:val="00130B68"/>
    <w:rsid w:val="0013261B"/>
    <w:rsid w:val="001360A6"/>
    <w:rsid w:val="00155972"/>
    <w:rsid w:val="001A2C8E"/>
    <w:rsid w:val="001E690C"/>
    <w:rsid w:val="001F22FC"/>
    <w:rsid w:val="001F5E8C"/>
    <w:rsid w:val="002043A2"/>
    <w:rsid w:val="00207C5F"/>
    <w:rsid w:val="002266AD"/>
    <w:rsid w:val="00246A6B"/>
    <w:rsid w:val="002725B4"/>
    <w:rsid w:val="0028600E"/>
    <w:rsid w:val="002B3AB3"/>
    <w:rsid w:val="00344B57"/>
    <w:rsid w:val="00362881"/>
    <w:rsid w:val="00374CFF"/>
    <w:rsid w:val="003A7261"/>
    <w:rsid w:val="003D230C"/>
    <w:rsid w:val="003F443F"/>
    <w:rsid w:val="00486D55"/>
    <w:rsid w:val="004A7BEE"/>
    <w:rsid w:val="004D3284"/>
    <w:rsid w:val="004D37F8"/>
    <w:rsid w:val="00543BE4"/>
    <w:rsid w:val="005B7CD4"/>
    <w:rsid w:val="005C2863"/>
    <w:rsid w:val="005D2D9B"/>
    <w:rsid w:val="00606E91"/>
    <w:rsid w:val="0061788A"/>
    <w:rsid w:val="00642E90"/>
    <w:rsid w:val="00662300"/>
    <w:rsid w:val="00663F6F"/>
    <w:rsid w:val="00676018"/>
    <w:rsid w:val="0071246D"/>
    <w:rsid w:val="007226E0"/>
    <w:rsid w:val="0072740F"/>
    <w:rsid w:val="0073585C"/>
    <w:rsid w:val="00787B5E"/>
    <w:rsid w:val="007A6540"/>
    <w:rsid w:val="007B2E1F"/>
    <w:rsid w:val="00814D9F"/>
    <w:rsid w:val="0085667F"/>
    <w:rsid w:val="0087275E"/>
    <w:rsid w:val="008D1BBD"/>
    <w:rsid w:val="008F457F"/>
    <w:rsid w:val="00951064"/>
    <w:rsid w:val="009729A0"/>
    <w:rsid w:val="009B534F"/>
    <w:rsid w:val="009D4521"/>
    <w:rsid w:val="009D783C"/>
    <w:rsid w:val="009F604E"/>
    <w:rsid w:val="00A76298"/>
    <w:rsid w:val="00A91909"/>
    <w:rsid w:val="00AE5E1E"/>
    <w:rsid w:val="00AF079C"/>
    <w:rsid w:val="00B570B7"/>
    <w:rsid w:val="00B92A97"/>
    <w:rsid w:val="00B97A4A"/>
    <w:rsid w:val="00BB2801"/>
    <w:rsid w:val="00BC3C04"/>
    <w:rsid w:val="00BD6331"/>
    <w:rsid w:val="00BD69EC"/>
    <w:rsid w:val="00C06536"/>
    <w:rsid w:val="00C15FB4"/>
    <w:rsid w:val="00C41F8A"/>
    <w:rsid w:val="00C518A8"/>
    <w:rsid w:val="00C84E0C"/>
    <w:rsid w:val="00C86B01"/>
    <w:rsid w:val="00CA0536"/>
    <w:rsid w:val="00CC46E6"/>
    <w:rsid w:val="00CD6488"/>
    <w:rsid w:val="00D04593"/>
    <w:rsid w:val="00D71BB1"/>
    <w:rsid w:val="00D92D2D"/>
    <w:rsid w:val="00DB3076"/>
    <w:rsid w:val="00DB598F"/>
    <w:rsid w:val="00DB608C"/>
    <w:rsid w:val="00DC12F6"/>
    <w:rsid w:val="00E75E24"/>
    <w:rsid w:val="00E76B3C"/>
    <w:rsid w:val="00EB7D47"/>
    <w:rsid w:val="00F01AB5"/>
    <w:rsid w:val="00F11843"/>
    <w:rsid w:val="00F24C46"/>
    <w:rsid w:val="00F70EB9"/>
    <w:rsid w:val="00F86616"/>
    <w:rsid w:val="00FC54C8"/>
    <w:rsid w:val="00FD373D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36E6"/>
  <w15:docId w15:val="{463D75C6-58F4-490B-828D-2E7548A6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12F6"/>
    <w:pPr>
      <w:keepNext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12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rsid w:val="00DC1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12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F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1">
    <w:name w:val="Nagłówek 11"/>
    <w:basedOn w:val="Normalny"/>
    <w:uiPriority w:val="1"/>
    <w:qFormat/>
    <w:rsid w:val="00130B68"/>
    <w:pPr>
      <w:widowControl w:val="0"/>
      <w:autoSpaceDE w:val="0"/>
      <w:autoSpaceDN w:val="0"/>
      <w:adjustRightInd w:val="0"/>
      <w:ind w:left="2021" w:firstLine="0"/>
      <w:jc w:val="left"/>
      <w:outlineLvl w:val="0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0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Mateusz Ryczywolski</cp:lastModifiedBy>
  <cp:revision>2</cp:revision>
  <cp:lastPrinted>2024-10-30T10:06:00Z</cp:lastPrinted>
  <dcterms:created xsi:type="dcterms:W3CDTF">2024-10-31T08:50:00Z</dcterms:created>
  <dcterms:modified xsi:type="dcterms:W3CDTF">2024-10-31T08:50:00Z</dcterms:modified>
</cp:coreProperties>
</file>