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0"/>
        <w:gridCol w:w="1595"/>
        <w:gridCol w:w="2037"/>
        <w:gridCol w:w="1935"/>
        <w:gridCol w:w="2007"/>
        <w:gridCol w:w="1349"/>
        <w:gridCol w:w="1170"/>
        <w:gridCol w:w="1230"/>
        <w:gridCol w:w="1488"/>
        <w:gridCol w:w="1417"/>
      </w:tblGrid>
      <w:tr w:rsidR="00050A2C" w14:paraId="5C493CEB" w14:textId="77777777" w:rsidTr="00327A7B">
        <w:tc>
          <w:tcPr>
            <w:tcW w:w="1160" w:type="dxa"/>
            <w:vMerge w:val="restart"/>
            <w:shd w:val="clear" w:color="auto" w:fill="auto"/>
          </w:tcPr>
          <w:p w14:paraId="24B66236" w14:textId="77777777" w:rsidR="00050A2C" w:rsidRDefault="00050A2C">
            <w:pPr>
              <w:ind w:left="359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14:paraId="03E27428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14:paraId="218EE166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Miejscowość</w:t>
            </w:r>
          </w:p>
          <w:p w14:paraId="0169C8BF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14:paraId="5246EDD3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14:paraId="061E9877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Zabytek</w:t>
            </w:r>
          </w:p>
          <w:p w14:paraId="5ECBBFE1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shd w:val="clear" w:color="auto" w:fill="auto"/>
          </w:tcPr>
          <w:p w14:paraId="498D12D9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14:paraId="4418EF31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Adres</w:t>
            </w:r>
          </w:p>
        </w:tc>
        <w:tc>
          <w:tcPr>
            <w:tcW w:w="2007" w:type="dxa"/>
            <w:vMerge w:val="restart"/>
            <w:shd w:val="clear" w:color="auto" w:fill="auto"/>
          </w:tcPr>
          <w:p w14:paraId="0B9CF4E9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14:paraId="1F6C3469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Nr działki</w:t>
            </w:r>
          </w:p>
        </w:tc>
        <w:tc>
          <w:tcPr>
            <w:tcW w:w="1349" w:type="dxa"/>
            <w:vMerge w:val="restart"/>
            <w:shd w:val="clear" w:color="auto" w:fill="auto"/>
          </w:tcPr>
          <w:p w14:paraId="1523689A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14:paraId="0A70A83A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Czas powstania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1EF2691A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Rejestr zabyków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54B6CE7B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14:paraId="041C1BD4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Inne formy ochrony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645102" w14:textId="77777777" w:rsidR="00050A2C" w:rsidRDefault="00050A2C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14:paraId="34848E06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Uwagi</w:t>
            </w:r>
          </w:p>
        </w:tc>
      </w:tr>
      <w:tr w:rsidR="00050A2C" w14:paraId="55FD8119" w14:textId="77777777" w:rsidTr="00327A7B">
        <w:tc>
          <w:tcPr>
            <w:tcW w:w="1160" w:type="dxa"/>
            <w:vMerge/>
            <w:shd w:val="clear" w:color="auto" w:fill="auto"/>
          </w:tcPr>
          <w:p w14:paraId="00B2DAD1" w14:textId="77777777" w:rsidR="00050A2C" w:rsidRDefault="00050A2C">
            <w:pPr>
              <w:ind w:left="3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6881366D" w14:textId="77777777" w:rsidR="00050A2C" w:rsidRDefault="00050A2C"/>
        </w:tc>
        <w:tc>
          <w:tcPr>
            <w:tcW w:w="2037" w:type="dxa"/>
            <w:vMerge/>
            <w:shd w:val="clear" w:color="auto" w:fill="auto"/>
          </w:tcPr>
          <w:p w14:paraId="4011DDC6" w14:textId="77777777" w:rsidR="00050A2C" w:rsidRDefault="00050A2C"/>
        </w:tc>
        <w:tc>
          <w:tcPr>
            <w:tcW w:w="1935" w:type="dxa"/>
            <w:vMerge/>
            <w:shd w:val="clear" w:color="auto" w:fill="auto"/>
          </w:tcPr>
          <w:p w14:paraId="0875C2A2" w14:textId="77777777" w:rsidR="00050A2C" w:rsidRDefault="00050A2C"/>
        </w:tc>
        <w:tc>
          <w:tcPr>
            <w:tcW w:w="2007" w:type="dxa"/>
            <w:vMerge/>
            <w:shd w:val="clear" w:color="auto" w:fill="auto"/>
          </w:tcPr>
          <w:p w14:paraId="28B88231" w14:textId="77777777" w:rsidR="00050A2C" w:rsidRDefault="00050A2C"/>
        </w:tc>
        <w:tc>
          <w:tcPr>
            <w:tcW w:w="1349" w:type="dxa"/>
            <w:vMerge/>
            <w:shd w:val="clear" w:color="auto" w:fill="auto"/>
          </w:tcPr>
          <w:p w14:paraId="49675443" w14:textId="77777777" w:rsidR="00050A2C" w:rsidRDefault="00050A2C"/>
        </w:tc>
        <w:tc>
          <w:tcPr>
            <w:tcW w:w="1170" w:type="dxa"/>
            <w:shd w:val="clear" w:color="auto" w:fill="auto"/>
          </w:tcPr>
          <w:p w14:paraId="1C186C9A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Nr rejestru</w:t>
            </w:r>
          </w:p>
        </w:tc>
        <w:tc>
          <w:tcPr>
            <w:tcW w:w="1230" w:type="dxa"/>
            <w:shd w:val="clear" w:color="auto" w:fill="auto"/>
          </w:tcPr>
          <w:p w14:paraId="700B16C0" w14:textId="77777777" w:rsidR="00050A2C" w:rsidRDefault="004A360D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Data decyzji</w:t>
            </w:r>
          </w:p>
        </w:tc>
        <w:tc>
          <w:tcPr>
            <w:tcW w:w="1488" w:type="dxa"/>
            <w:vMerge/>
            <w:shd w:val="clear" w:color="auto" w:fill="auto"/>
          </w:tcPr>
          <w:p w14:paraId="7474B68A" w14:textId="77777777" w:rsidR="00050A2C" w:rsidRDefault="00050A2C"/>
        </w:tc>
        <w:tc>
          <w:tcPr>
            <w:tcW w:w="1417" w:type="dxa"/>
            <w:vMerge/>
            <w:shd w:val="clear" w:color="auto" w:fill="auto"/>
          </w:tcPr>
          <w:p w14:paraId="3C8BB076" w14:textId="77777777" w:rsidR="00050A2C" w:rsidRDefault="00050A2C"/>
        </w:tc>
      </w:tr>
      <w:tr w:rsidR="00050A2C" w14:paraId="6B247731" w14:textId="77777777" w:rsidTr="00327A7B">
        <w:trPr>
          <w:trHeight w:val="414"/>
        </w:trPr>
        <w:tc>
          <w:tcPr>
            <w:tcW w:w="1160" w:type="dxa"/>
            <w:shd w:val="clear" w:color="auto" w:fill="auto"/>
            <w:vAlign w:val="center"/>
          </w:tcPr>
          <w:p w14:paraId="794E7AF0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2CF47BE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Janczewice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50015EB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wojenny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F55C6AB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B34FFC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Bruzdowa /Jaśminowa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210436C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obręb:JANCZEWICE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141803_2.0004.14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4F76E02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1915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443285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A52F274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B2C39B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MPZP Nr: 624/L/2022</w:t>
              </w:r>
            </w:hyperlink>
            <w:r w:rsidR="004A360D">
              <w:rPr>
                <w:rFonts w:ascii="Arial" w:hAnsi="Arial" w:cs="Arial"/>
                <w:sz w:val="16"/>
                <w:szCs w:val="16"/>
              </w:rPr>
              <w:t xml:space="preserve"> z 26.05.2022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DDDD8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 xml:space="preserve">MPZP wskazuje orientacyjną lokalizację cmentarza </w:t>
              </w:r>
            </w:hyperlink>
          </w:p>
        </w:tc>
      </w:tr>
      <w:tr w:rsidR="00050A2C" w14:paraId="63D45DFB" w14:textId="77777777" w:rsidTr="00327A7B">
        <w:tc>
          <w:tcPr>
            <w:tcW w:w="1160" w:type="dxa"/>
            <w:shd w:val="clear" w:color="auto" w:fill="auto"/>
            <w:vAlign w:val="center"/>
          </w:tcPr>
          <w:p w14:paraId="70FD76D4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6C48FBD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Jastrzębiec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DCB0EB6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w zespole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2006023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52105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Postępu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F806B80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PAN JASTRZĘBIEC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141803_2.0005.17/1, 28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CA8C732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poł. XVIII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EE9DC3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A26F817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408515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MPZP Nr: 480/XLII//2022</w:t>
              </w:r>
            </w:hyperlink>
            <w:r w:rsidR="004A360D">
              <w:rPr>
                <w:rFonts w:ascii="Arial" w:hAnsi="Arial" w:cs="Arial"/>
                <w:sz w:val="16"/>
                <w:szCs w:val="16"/>
              </w:rPr>
              <w:t xml:space="preserve"> z 23.09.2021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45B6E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638382FD" w14:textId="77777777" w:rsidTr="00327A7B">
        <w:tc>
          <w:tcPr>
            <w:tcW w:w="1160" w:type="dxa"/>
            <w:shd w:val="clear" w:color="auto" w:fill="auto"/>
            <w:vAlign w:val="center"/>
          </w:tcPr>
          <w:p w14:paraId="652649E9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8EE66C9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Jastrzębiec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CE9D927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w zespole, ob. budynek użytkowy Instytutu Genetyki Hodowli Zwierząt PAN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23C867B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000A4E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Postępu 36C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7982248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PAN JASTRZĘBIEC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141803_2.0005.28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2681D18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XVIII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30DBCB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06CA574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3144183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  <w:hyperlink r:id="rId11" w:tgtFrame="_blank" w:history="1">
              <w:r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MPZP Nr: 480/XLII//2022</w:t>
              </w:r>
            </w:hyperlink>
            <w:r w:rsidR="004A360D">
              <w:rPr>
                <w:rFonts w:ascii="Arial" w:hAnsi="Arial" w:cs="Arial"/>
                <w:sz w:val="16"/>
                <w:szCs w:val="16"/>
              </w:rPr>
              <w:t xml:space="preserve"> z 23.09.2021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2076B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408094A6" w14:textId="77777777" w:rsidTr="00327A7B">
        <w:tc>
          <w:tcPr>
            <w:tcW w:w="1160" w:type="dxa"/>
            <w:shd w:val="clear" w:color="auto" w:fill="auto"/>
            <w:vAlign w:val="center"/>
          </w:tcPr>
          <w:p w14:paraId="47450C23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EEF6797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Jastrzębiec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165F3A3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Obora w zespole dworskim, ob. budynek gospodarczy Instytutu Genetyki Hodowli Zwierząt PAN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F405748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13F4C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Postępu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7C61942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PAN JASTRZĘBIEC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141803_2.0005.17/1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5C3B9DD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pocz. XIX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BE38AA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C90A26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3B24E29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  <w:hyperlink r:id="rId12" w:tgtFrame="_blank" w:history="1">
              <w:r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MPZP Nr: 480/XLII//2022</w:t>
              </w:r>
            </w:hyperlink>
            <w:r w:rsidR="004A360D">
              <w:rPr>
                <w:rFonts w:ascii="Arial" w:hAnsi="Arial" w:cs="Arial"/>
                <w:sz w:val="16"/>
                <w:szCs w:val="16"/>
              </w:rPr>
              <w:t xml:space="preserve"> z 23.09.2021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D5C74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6987B8CD" w14:textId="77777777" w:rsidTr="00327A7B">
        <w:tc>
          <w:tcPr>
            <w:tcW w:w="1160" w:type="dxa"/>
            <w:shd w:val="clear" w:color="auto" w:fill="auto"/>
            <w:vAlign w:val="center"/>
          </w:tcPr>
          <w:p w14:paraId="1FD37B39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F2B0829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Jastrzębiec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0E4C731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Stajnia w zespole dworskim, ob. budynek gospodarczy Instytutu Genetyki Hodowli Zwierząt PAN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3BA626A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5E5E85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Postępu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F5CC35F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PAN JASTRZĘBIEC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141803_2.0005.17/1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4BFF00C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pocz. XIX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68F119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7EF625C5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4413E0AA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blank" w:history="1">
              <w:r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MPZP Nr: 480/XLII//2022</w:t>
              </w:r>
            </w:hyperlink>
            <w:r w:rsidR="004A360D">
              <w:rPr>
                <w:rFonts w:ascii="Arial" w:hAnsi="Arial" w:cs="Arial"/>
                <w:sz w:val="16"/>
                <w:szCs w:val="16"/>
              </w:rPr>
              <w:t xml:space="preserve"> z 23.09.2021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EBB64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1AD607F1" w14:textId="77777777" w:rsidTr="00327A7B">
        <w:tc>
          <w:tcPr>
            <w:tcW w:w="1160" w:type="dxa"/>
            <w:shd w:val="clear" w:color="auto" w:fill="auto"/>
            <w:vAlign w:val="center"/>
          </w:tcPr>
          <w:p w14:paraId="16C989A2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CB1DAAD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Jastrzębiec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E1EFBFB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Spichlerz w zespole dworskim, ob. budynek gospodarczy Instytutu Genetyki Hodowli Zwierząt PAN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B5C3EB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29F241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Postępu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93F5FF6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PAN JASTRZĘBIEC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141803_2.0005.17/1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F512A9E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pocz. XIX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DCEFD3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1E9586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FF05C34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MPZP Nr: 480/XLII//2022</w:t>
              </w:r>
            </w:hyperlink>
            <w:r w:rsidR="004A360D">
              <w:rPr>
                <w:rFonts w:ascii="Arial" w:hAnsi="Arial" w:cs="Arial"/>
                <w:sz w:val="16"/>
                <w:szCs w:val="16"/>
              </w:rPr>
              <w:t xml:space="preserve"> z 23.09.2021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DFE0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1C976F73" w14:textId="77777777" w:rsidTr="00327A7B">
        <w:tc>
          <w:tcPr>
            <w:tcW w:w="1160" w:type="dxa"/>
            <w:shd w:val="clear" w:color="auto" w:fill="auto"/>
            <w:vAlign w:val="center"/>
          </w:tcPr>
          <w:p w14:paraId="1FFB5609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8205491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Lesznowola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B58E21E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 z otaczającym drzewostanem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BE76F83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ADF3E4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Dworkowa 6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472630B" w14:textId="77777777" w:rsidR="00050A2C" w:rsidRDefault="004A360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PGR LESZNOWOLA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141803_2.0012.9/13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34E8884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poł. XIX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D822E5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1055/399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CBF773E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19.03.1962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84E6D5F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C6CC46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4EEFA964" w14:textId="77777777" w:rsidTr="00327A7B">
        <w:tc>
          <w:tcPr>
            <w:tcW w:w="1160" w:type="dxa"/>
            <w:shd w:val="clear" w:color="auto" w:fill="auto"/>
            <w:vAlign w:val="center"/>
          </w:tcPr>
          <w:p w14:paraId="789B5655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A4BE69F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Lesznowola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CDB69C2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8750508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EB74E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Dworkowa 6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2DB1C67" w14:textId="5DA20984" w:rsidR="00050A2C" w:rsidRDefault="004A360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PGR LESZNOWOLA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141803_2.0012.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cz. 5/8, cz. 5/32, cz. 7/7, 8, 9/13,  cz. 51/4, </w:t>
            </w:r>
            <w:r w:rsidR="007A079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cz.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51/5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ADD78EE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poł. XVIII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75104F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EFF9C56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F1D6FD3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57D0BD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4FBF83E7" w14:textId="77777777" w:rsidTr="00327A7B">
        <w:tc>
          <w:tcPr>
            <w:tcW w:w="1160" w:type="dxa"/>
            <w:shd w:val="clear" w:color="auto" w:fill="auto"/>
            <w:vAlign w:val="center"/>
          </w:tcPr>
          <w:p w14:paraId="5B424D26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9969342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Lesznowola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09C0665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Figura św. Jana Nepomucena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AE2C1B" w14:textId="77777777" w:rsidR="00050A2C" w:rsidRDefault="00050A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ED25E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Szkolna 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F39095B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LESZNOWOLA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141803_2.0012.218/6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A28E484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1776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D37618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4663DE6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1618FD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D7616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6BB49EB3" w14:textId="77777777" w:rsidTr="00327A7B">
        <w:trPr>
          <w:trHeight w:val="556"/>
        </w:trPr>
        <w:tc>
          <w:tcPr>
            <w:tcW w:w="1160" w:type="dxa"/>
            <w:shd w:val="clear" w:color="auto" w:fill="auto"/>
            <w:vAlign w:val="center"/>
          </w:tcPr>
          <w:p w14:paraId="01342191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7F879B0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Łazy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2612FC1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571C3C0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Łączności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86F5EE9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ŁAZY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141803_2.0013.362/31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398F964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XVIII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A46F21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5484438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06DDC4E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13714192"/>
            <w:r>
              <w:rPr>
                <w:rFonts w:ascii="Arial" w:hAnsi="Arial" w:cs="Arial"/>
                <w:sz w:val="16"/>
                <w:szCs w:val="16"/>
              </w:rPr>
              <w:t>MPZP Nr  67/VII/2015 z  9.04.2015</w:t>
            </w:r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51A96C8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579E4D8D" w14:textId="77777777" w:rsidTr="00327A7B">
        <w:tc>
          <w:tcPr>
            <w:tcW w:w="1160" w:type="dxa"/>
            <w:shd w:val="clear" w:color="auto" w:fill="auto"/>
            <w:vAlign w:val="center"/>
          </w:tcPr>
          <w:p w14:paraId="0B393350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C724853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Łazy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74D5DD6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Zacisze św. Józefa, później Zakład wychowawczy „Caritas”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E15B1BC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Łączności 158 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1504EB8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ŁAZY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141803_2.0013.362/31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0E89F04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 1939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72942CF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4F4B75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B29A080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MPZP Nr  67/VII/2015 z  9.04.2015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F34EE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37272737" w14:textId="77777777" w:rsidTr="00327A7B">
        <w:tc>
          <w:tcPr>
            <w:tcW w:w="1160" w:type="dxa"/>
            <w:shd w:val="clear" w:color="auto" w:fill="auto"/>
            <w:vAlign w:val="center"/>
          </w:tcPr>
          <w:p w14:paraId="6F11F1D0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E769F5E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Łazy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7CC94B7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Klasztor Zgromadzenia sióstr „Matki Bożej Miłosierdzia”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E7219D5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Łączności 158 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A55C2B1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ŁAZY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141803_2.0013.362/31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71AD09F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 1939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C2592D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CE3DF06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CEFD48D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MPZP Nr  67/VII/2015 z  9.04.2015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A0A39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205FE04D" w14:textId="77777777" w:rsidTr="00327A7B">
        <w:tc>
          <w:tcPr>
            <w:tcW w:w="1160" w:type="dxa"/>
            <w:shd w:val="clear" w:color="auto" w:fill="auto"/>
            <w:vAlign w:val="center"/>
          </w:tcPr>
          <w:p w14:paraId="74184238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1B144FE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Łazy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8B0BEC7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parafialny rzymsko-katolicki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F93D7D2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Łączności / ks. Kanonika Henryka Słojewskiego / Posępna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5CB72F9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ŁAZY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141803_2.0013.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107, 108/1, 109/30, 136/13, 137/12, 138/26, 539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9069293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1935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31DC41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FDB951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5F24C92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MPZP Nr  67/VII/2015 z  9.04.2015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05AFF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2C8B1A90" w14:textId="77777777" w:rsidTr="00327A7B">
        <w:tc>
          <w:tcPr>
            <w:tcW w:w="1160" w:type="dxa"/>
            <w:shd w:val="clear" w:color="auto" w:fill="auto"/>
            <w:vAlign w:val="center"/>
          </w:tcPr>
          <w:p w14:paraId="192CA099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019D104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Magdalenka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9747293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pamięci narodowej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35C4F5C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lesie, przedłużenie ul. Jarzębinowej)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75D7415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MAGDALENKA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141803_2.0016.2103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73B268B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1946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425EF8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441F39D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12B8543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A420CC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4AFFEB1F" w14:textId="77777777" w:rsidTr="00327A7B">
        <w:tc>
          <w:tcPr>
            <w:tcW w:w="1160" w:type="dxa"/>
            <w:shd w:val="clear" w:color="auto" w:fill="auto"/>
            <w:vAlign w:val="center"/>
          </w:tcPr>
          <w:p w14:paraId="6F86C1BA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FC2FE59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Mroków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6A466E3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Dwór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0BE20A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Marii Świątkiewicz 35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EEB6FBA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MROKÓW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141803_2.0018.125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2A0119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XVIII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78DD57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6D05AD3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239332E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MPZP Nr  542/XLII/2014 z  17.06.2014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D6671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0BDE77FB" w14:textId="77777777" w:rsidTr="00327A7B">
        <w:tc>
          <w:tcPr>
            <w:tcW w:w="1160" w:type="dxa"/>
            <w:shd w:val="clear" w:color="auto" w:fill="auto"/>
            <w:vAlign w:val="center"/>
          </w:tcPr>
          <w:p w14:paraId="56EBD795" w14:textId="77777777" w:rsidR="00050A2C" w:rsidRDefault="00050A2C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0BA485F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Mroków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57724CC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6CBA077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Marii Świątkiewicz 35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CD7E6E5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MROKÓW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141803_2.0018.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cz. 125, cz. 126, 127/1, 127/2, cz. 131/4, 142/2, 142/3, 143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1C1CE2A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XVII/XVIII w.i XIX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0ED53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B154131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972F2D4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MPZP Nr  542/XLII/2014 z  17.06.2014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A6EEE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0D" w:rsidRPr="004A360D" w14:paraId="182EB085" w14:textId="77777777" w:rsidTr="00327A7B">
        <w:tc>
          <w:tcPr>
            <w:tcW w:w="1160" w:type="dxa"/>
            <w:shd w:val="clear" w:color="auto" w:fill="auto"/>
            <w:vAlign w:val="center"/>
          </w:tcPr>
          <w:p w14:paraId="0E76C293" w14:textId="77777777" w:rsidR="004A360D" w:rsidRPr="004A360D" w:rsidRDefault="004A360D" w:rsidP="00327A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D134CDA" w14:textId="04A681AB" w:rsidR="004A360D" w:rsidRPr="004A360D" w:rsidRDefault="004A360D">
            <w:pPr>
              <w:rPr>
                <w:rFonts w:ascii="Arial" w:hAnsi="Arial" w:cs="Arial"/>
                <w:sz w:val="18"/>
                <w:szCs w:val="18"/>
              </w:rPr>
            </w:pPr>
            <w:r w:rsidRPr="004A360D">
              <w:rPr>
                <w:rFonts w:ascii="Arial" w:hAnsi="Arial" w:cs="Arial"/>
                <w:sz w:val="18"/>
                <w:szCs w:val="18"/>
              </w:rPr>
              <w:t>Mroków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8784406" w14:textId="474DC7BF" w:rsidR="004A360D" w:rsidRPr="004A360D" w:rsidRDefault="004A360D">
            <w:pPr>
              <w:rPr>
                <w:rFonts w:ascii="Arial" w:hAnsi="Arial" w:cs="Arial"/>
                <w:sz w:val="18"/>
                <w:szCs w:val="18"/>
              </w:rPr>
            </w:pPr>
            <w:r w:rsidRPr="004A360D">
              <w:rPr>
                <w:rFonts w:ascii="Arial" w:hAnsi="Arial" w:cs="Arial"/>
                <w:sz w:val="18"/>
                <w:szCs w:val="18"/>
              </w:rPr>
              <w:t>Krajobraz kulturowy dawnego majątku Dobra Ziemskie Mroków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8D68BB2" w14:textId="5774CA54" w:rsidR="004A360D" w:rsidRPr="004A360D" w:rsidRDefault="004A360D">
            <w:pPr>
              <w:rPr>
                <w:rFonts w:ascii="Arial" w:hAnsi="Arial" w:cs="Arial"/>
                <w:sz w:val="18"/>
                <w:szCs w:val="18"/>
              </w:rPr>
            </w:pPr>
            <w:r w:rsidRPr="004A360D">
              <w:rPr>
                <w:rFonts w:ascii="Arial" w:hAnsi="Arial" w:cs="Arial"/>
                <w:sz w:val="18"/>
                <w:szCs w:val="18"/>
              </w:rPr>
              <w:t>ul. Marii Świątkiewicz, ul. Karasia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4E6C848" w14:textId="77777777" w:rsidR="004A360D" w:rsidRPr="004A360D" w:rsidRDefault="004A360D" w:rsidP="004A360D">
            <w:pPr>
              <w:rPr>
                <w:rFonts w:ascii="Arial" w:hAnsi="Arial" w:cs="Arial"/>
                <w:sz w:val="18"/>
                <w:szCs w:val="18"/>
              </w:rPr>
            </w:pPr>
            <w:r w:rsidRPr="004A360D">
              <w:rPr>
                <w:rFonts w:ascii="Arial" w:hAnsi="Arial" w:cs="Arial"/>
                <w:sz w:val="18"/>
                <w:szCs w:val="18"/>
              </w:rPr>
              <w:t>obręb: MROKÓW  Nr ID: 141803_2.0018.</w:t>
            </w:r>
          </w:p>
          <w:p w14:paraId="12FD9E06" w14:textId="6231A07D" w:rsidR="004A360D" w:rsidRPr="004A360D" w:rsidRDefault="004A360D" w:rsidP="004A360D">
            <w:pPr>
              <w:rPr>
                <w:rFonts w:ascii="Arial" w:hAnsi="Arial" w:cs="Arial"/>
                <w:sz w:val="18"/>
                <w:szCs w:val="18"/>
              </w:rPr>
            </w:pPr>
            <w:r w:rsidRPr="004A360D">
              <w:rPr>
                <w:rFonts w:ascii="Arial" w:hAnsi="Arial" w:cs="Arial"/>
                <w:sz w:val="18"/>
                <w:szCs w:val="18"/>
              </w:rPr>
              <w:t xml:space="preserve">dz. ewid. : nr 123/3, 123/4, 123/6, 123/7, 125, 126/1, 126/2, 126/3, 127/1, 127/2, 140, 142/2, 142/3, 143, cz. dz. ew. 131/4 </w:t>
            </w:r>
          </w:p>
          <w:p w14:paraId="26A402E1" w14:textId="77777777" w:rsidR="004A360D" w:rsidRPr="004A360D" w:rsidRDefault="004A360D" w:rsidP="004A36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BA0CA0" w14:textId="0DAE75A6" w:rsidR="004A360D" w:rsidRPr="004A360D" w:rsidRDefault="004A360D" w:rsidP="004A36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1830B40" w14:textId="75C0595A" w:rsidR="004A360D" w:rsidRPr="004A360D" w:rsidRDefault="004A360D">
            <w:pPr>
              <w:rPr>
                <w:rFonts w:ascii="Arial" w:hAnsi="Arial" w:cs="Arial"/>
                <w:sz w:val="18"/>
                <w:szCs w:val="18"/>
              </w:rPr>
            </w:pPr>
            <w:r w:rsidRPr="004A360D">
              <w:rPr>
                <w:rFonts w:ascii="Arial" w:hAnsi="Arial" w:cs="Arial"/>
                <w:sz w:val="18"/>
                <w:szCs w:val="18"/>
              </w:rPr>
              <w:t>XIX – XX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5367C5" w14:textId="77777777" w:rsidR="004A360D" w:rsidRPr="004A360D" w:rsidRDefault="004A36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9C0E262" w14:textId="77777777" w:rsidR="004A360D" w:rsidRPr="004A360D" w:rsidRDefault="004A36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7B9A011" w14:textId="77777777" w:rsidR="004A360D" w:rsidRPr="004A360D" w:rsidRDefault="004A36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3E9D8B" w14:textId="77777777" w:rsidR="004A360D" w:rsidRPr="004A360D" w:rsidRDefault="004A36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594" w:rsidRPr="004A360D" w14:paraId="55E3E29A" w14:textId="77777777" w:rsidTr="00327A7B">
        <w:tc>
          <w:tcPr>
            <w:tcW w:w="1160" w:type="dxa"/>
            <w:shd w:val="clear" w:color="auto" w:fill="auto"/>
            <w:vAlign w:val="center"/>
          </w:tcPr>
          <w:p w14:paraId="25767748" w14:textId="77777777" w:rsidR="00266594" w:rsidRDefault="00266594" w:rsidP="00327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9C7ECC" w14:textId="6D028A3F" w:rsidR="00266594" w:rsidRPr="00266594" w:rsidRDefault="00266594" w:rsidP="00327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BB90538" w14:textId="1D6ABAB9" w:rsidR="00266594" w:rsidRPr="004A360D" w:rsidRDefault="00266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Mroków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409F628" w14:textId="60F19A88" w:rsidR="00266594" w:rsidRPr="004A360D" w:rsidRDefault="00266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dworsko - parkowy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D353AF1" w14:textId="091CDC0A" w:rsidR="00266594" w:rsidRPr="004A360D" w:rsidRDefault="00266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Marii Świątkiewicz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23044C" w14:textId="3853F649" w:rsidR="00266594" w:rsidRPr="004A360D" w:rsidRDefault="00266594" w:rsidP="004A360D">
            <w:pPr>
              <w:rPr>
                <w:rFonts w:ascii="Arial" w:hAnsi="Arial" w:cs="Arial"/>
                <w:sz w:val="18"/>
                <w:szCs w:val="18"/>
              </w:rPr>
            </w:pPr>
            <w:r w:rsidRPr="00302621">
              <w:rPr>
                <w:rFonts w:ascii="Arial" w:hAnsi="Arial" w:cs="Arial"/>
                <w:b/>
                <w:bCs/>
                <w:sz w:val="14"/>
                <w:szCs w:val="14"/>
              </w:rPr>
              <w:t>obręb: MROKÓW ID: 141803_2.0018.125, cz. 126/2, 143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0689BCB" w14:textId="1F071C7C" w:rsidR="00266594" w:rsidRPr="004A360D" w:rsidRDefault="00266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XVIII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2D9FD2" w14:textId="50E362F5" w:rsidR="00266594" w:rsidRPr="004A360D" w:rsidRDefault="00266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A-1835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593CD8" w14:textId="15D509A9" w:rsidR="00266594" w:rsidRPr="004A360D" w:rsidRDefault="002665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09.12.2024 r.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7FE031" w14:textId="77777777" w:rsidR="00266594" w:rsidRPr="004A360D" w:rsidRDefault="002665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C89AB5" w14:textId="77777777" w:rsidR="00266594" w:rsidRPr="004A360D" w:rsidRDefault="002665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A2C" w14:paraId="6CE5E64F" w14:textId="77777777" w:rsidTr="00327A7B">
        <w:tc>
          <w:tcPr>
            <w:tcW w:w="1160" w:type="dxa"/>
            <w:shd w:val="clear" w:color="auto" w:fill="auto"/>
            <w:vAlign w:val="center"/>
          </w:tcPr>
          <w:p w14:paraId="70AD91A7" w14:textId="24D0EF14" w:rsidR="00050A2C" w:rsidRPr="00327A7B" w:rsidRDefault="00327A7B" w:rsidP="00327A7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DB999B8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Podolszyn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44B10F7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Kapliczka z krzyżem 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ED6CDDD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Polna/Olszynowa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1A473FA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PODOLSZYN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141803_2.0023.19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D01E563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1910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C9B6D8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178646F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2B1BE08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D40C3B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49565649" w14:textId="77777777" w:rsidTr="00327A7B">
        <w:tc>
          <w:tcPr>
            <w:tcW w:w="1160" w:type="dxa"/>
            <w:shd w:val="clear" w:color="auto" w:fill="auto"/>
            <w:vAlign w:val="center"/>
          </w:tcPr>
          <w:p w14:paraId="4AC14B5A" w14:textId="2CFF6A1E" w:rsidR="00050A2C" w:rsidRPr="00327A7B" w:rsidRDefault="00327A7B" w:rsidP="00327A7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3C4B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4748FD6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Stara Iwiczna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6BF0445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Cmentarz parafialny p.w. Zesłania Ducha Św. ze starodrzewiem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913AAE6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Słoneczna 5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2901F9B" w14:textId="77777777" w:rsidR="00050A2C" w:rsidRDefault="004A360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STARA IWICZNA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141803_2.0025.188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E196648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pocz. XIX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75C45A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3FA95A0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09.09.1992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4AE84D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MPZP Nr  368/XXIX/2013 z 27.06.2013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EAF4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597711A4" w14:textId="77777777" w:rsidTr="00327A7B">
        <w:tc>
          <w:tcPr>
            <w:tcW w:w="1160" w:type="dxa"/>
            <w:shd w:val="clear" w:color="auto" w:fill="auto"/>
            <w:vAlign w:val="center"/>
          </w:tcPr>
          <w:p w14:paraId="10390A29" w14:textId="48B78758" w:rsidR="00050A2C" w:rsidRPr="00327A7B" w:rsidRDefault="00327A7B" w:rsidP="00327A7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477FFD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Stara Iwiczna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D05F67D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Kościół ewangelicko-augsburski, obecnie kościółł parafialny p.w. Zesłania Ducha Św. 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CDCA57" w14:textId="77777777" w:rsidR="00050A2C" w:rsidRDefault="004A360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Słoneczna 7/9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9D83689" w14:textId="77777777" w:rsidR="00050A2C" w:rsidRDefault="004A360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STARA IWICZNA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141803_2.0025.187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6B0F1D3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1893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39ED24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24B4E7A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E0E7456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MPZP Nr  368/XXIX/2013 z 27.06.2013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1F529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0CA65A5E" w14:textId="77777777" w:rsidTr="00327A7B">
        <w:tc>
          <w:tcPr>
            <w:tcW w:w="1160" w:type="dxa"/>
            <w:shd w:val="clear" w:color="auto" w:fill="auto"/>
            <w:vAlign w:val="center"/>
          </w:tcPr>
          <w:p w14:paraId="47ECA236" w14:textId="46AB6040" w:rsidR="00050A2C" w:rsidRPr="00327A7B" w:rsidRDefault="00327A7B" w:rsidP="00327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A7B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C17BF17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Stara Iwiczna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60ACE84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Plebania 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7A16CC7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Słoneczna 7/9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6D6EB6E" w14:textId="77777777" w:rsidR="00050A2C" w:rsidRDefault="004A360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STARA IWICZNA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141803_2.0025.187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E12AC55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 1939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6A1CC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ADE1D3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61284B1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79545E" w14:textId="77777777" w:rsidR="00050A2C" w:rsidRDefault="00050A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A2C" w14:paraId="1915D54E" w14:textId="77777777" w:rsidTr="00327A7B">
        <w:tc>
          <w:tcPr>
            <w:tcW w:w="1160" w:type="dxa"/>
            <w:shd w:val="clear" w:color="auto" w:fill="auto"/>
            <w:vAlign w:val="center"/>
          </w:tcPr>
          <w:p w14:paraId="64E56ECF" w14:textId="5B17E49F" w:rsidR="00050A2C" w:rsidRPr="00327A7B" w:rsidRDefault="00327A7B" w:rsidP="00327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A7B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0D8F0E9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Zamienie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D9F0232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 d. majątku w Zamieniu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824130D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Zakładowa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AFBC03A" w14:textId="57BD3ADB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ZAKŁADY ZAMIENIE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141803_2.0032.</w:t>
            </w:r>
            <w:r w:rsidR="007A079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cz.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21, 22/7, 22/9, 22/11, 22/12, 22/19, 22/20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70A3722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XIX/XX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F1C074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E712FAE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73F04B3" w14:textId="77777777" w:rsidR="00050A2C" w:rsidRDefault="0005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A3FC6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63FD3DE6" w14:textId="77777777" w:rsidTr="00327A7B">
        <w:tc>
          <w:tcPr>
            <w:tcW w:w="1160" w:type="dxa"/>
            <w:shd w:val="clear" w:color="auto" w:fill="auto"/>
            <w:vAlign w:val="center"/>
          </w:tcPr>
          <w:p w14:paraId="75A4D06C" w14:textId="4C7CDB8A" w:rsidR="00050A2C" w:rsidRPr="00327A7B" w:rsidRDefault="00327A7B" w:rsidP="00327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A7B">
              <w:rPr>
                <w:rFonts w:ascii="Arial" w:hAnsi="Arial" w:cs="Arial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EDCBD30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Zamienie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552C151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mieszkalny  d. majątku w Zamieniu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CF02F6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Zakładowa 16A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AB17C98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ZAKŁADY ZAMIENIE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141803_2.0032.5/31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605BC45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XIX/XX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146FDF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C147875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85DEE0E" w14:textId="77777777" w:rsidR="00050A2C" w:rsidRDefault="0005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8268D9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2AA69AD7" w14:textId="77777777" w:rsidTr="00327A7B">
        <w:tc>
          <w:tcPr>
            <w:tcW w:w="1160" w:type="dxa"/>
            <w:shd w:val="clear" w:color="auto" w:fill="auto"/>
            <w:vAlign w:val="center"/>
          </w:tcPr>
          <w:p w14:paraId="053C7E12" w14:textId="6EA4AC31" w:rsidR="00050A2C" w:rsidRPr="00327A7B" w:rsidRDefault="00327A7B" w:rsidP="00327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CBD2006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Zamienie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E827BD0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techniczny (hydrofornia)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ED4E1A8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Zakładowa 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7E1D70D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ZAKŁADY ZAMIENIE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141803_2.0032.5/13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E03F2A7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50-te XX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80BDEB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E02C4A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B3E0950" w14:textId="77777777" w:rsidR="00050A2C" w:rsidRDefault="0005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F81E13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77C4A929" w14:textId="77777777" w:rsidTr="00327A7B">
        <w:tc>
          <w:tcPr>
            <w:tcW w:w="1160" w:type="dxa"/>
            <w:shd w:val="clear" w:color="auto" w:fill="auto"/>
            <w:vAlign w:val="center"/>
          </w:tcPr>
          <w:p w14:paraId="548EFF13" w14:textId="19A7EF74" w:rsidR="00050A2C" w:rsidRPr="00327A7B" w:rsidRDefault="00327A7B" w:rsidP="00327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A7B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CDC54FF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Zamienie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BB56CFC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Budynek techniczny (stacja trafo)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A230225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Zakładowa 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C16365C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ZAKŁADY ZAMIENIE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141803_2.0032.5/13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B303711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50-te XX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BD8A9A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97B0081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ECEFE13" w14:textId="77777777" w:rsidR="00050A2C" w:rsidRDefault="0005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F5F4FE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13056C8E" w14:textId="77777777" w:rsidTr="00327A7B">
        <w:tc>
          <w:tcPr>
            <w:tcW w:w="1160" w:type="dxa"/>
            <w:shd w:val="clear" w:color="auto" w:fill="auto"/>
            <w:vAlign w:val="center"/>
          </w:tcPr>
          <w:p w14:paraId="4E9A7185" w14:textId="09E5DB90" w:rsidR="00050A2C" w:rsidRPr="00327A7B" w:rsidRDefault="00327A7B" w:rsidP="00327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A7B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601DD40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Zamienie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091A33C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Spichlerz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E301D79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Zakładowa 22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6E77B48" w14:textId="77777777" w:rsidR="00050A2C" w:rsidRDefault="004A360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ZAKŁADY ZAMIENIE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141803_2.0032.22/3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714835" w14:textId="77777777" w:rsidR="00050A2C" w:rsidRDefault="004A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poł. XX w.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EBE4EF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9BA69D5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F7AF561" w14:textId="77777777" w:rsidR="00050A2C" w:rsidRDefault="00050A2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2484C0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A2C" w14:paraId="1A152EE1" w14:textId="77777777" w:rsidTr="00327A7B">
        <w:tc>
          <w:tcPr>
            <w:tcW w:w="1160" w:type="dxa"/>
            <w:shd w:val="clear" w:color="auto" w:fill="auto"/>
            <w:vAlign w:val="center"/>
          </w:tcPr>
          <w:p w14:paraId="52223CE8" w14:textId="5224CBC6" w:rsidR="00050A2C" w:rsidRPr="00327A7B" w:rsidRDefault="00327A7B" w:rsidP="00327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A7B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6876867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Zgorzała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3BCDBE9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Cmentarz epidemiczny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F4D3EBA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Postępu /Raszyńska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16C518A" w14:textId="479D4515" w:rsidR="00050A2C" w:rsidRDefault="004A360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obręb: ZGORZAŁA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ID: 141803_2.0033.227/2</w:t>
            </w:r>
            <w:r w:rsidR="00540832">
              <w:rPr>
                <w:rFonts w:ascii="Arial" w:hAnsi="Arial" w:cs="Arial"/>
                <w:b/>
                <w:bCs/>
                <w:sz w:val="14"/>
                <w:szCs w:val="14"/>
              </w:rPr>
              <w:t>1 (cz. działki)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3811186" w14:textId="77777777" w:rsidR="00050A2C" w:rsidRDefault="004A3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ok. 1830 r.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89F4DB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C8351B9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4E2E9B7" w14:textId="77777777" w:rsidR="00050A2C" w:rsidRDefault="004A360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MPZP Nr  153/XIV/2019 z 17.09.2019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D0492" w14:textId="77777777" w:rsidR="00050A2C" w:rsidRDefault="0005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43F69" w14:textId="77777777" w:rsidR="00050A2C" w:rsidRDefault="00050A2C"/>
    <w:sectPr w:rsidR="00050A2C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9FFD" w14:textId="77777777" w:rsidR="00675502" w:rsidRDefault="00675502">
      <w:pPr>
        <w:spacing w:after="0" w:line="240" w:lineRule="auto"/>
      </w:pPr>
      <w:r>
        <w:separator/>
      </w:r>
    </w:p>
  </w:endnote>
  <w:endnote w:type="continuationSeparator" w:id="0">
    <w:p w14:paraId="727E786A" w14:textId="77777777" w:rsidR="00675502" w:rsidRDefault="0067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146355"/>
      <w:docPartObj>
        <w:docPartGallery w:val="Page Numbers (Bottom of Page)"/>
        <w:docPartUnique/>
      </w:docPartObj>
    </w:sdtPr>
    <w:sdtEndPr/>
    <w:sdtContent>
      <w:p w14:paraId="6C6A762D" w14:textId="77777777" w:rsidR="00050A2C" w:rsidRDefault="004A36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48506" w14:textId="77777777" w:rsidR="00050A2C" w:rsidRDefault="00050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1F7BB" w14:textId="77777777" w:rsidR="00675502" w:rsidRDefault="00675502">
      <w:pPr>
        <w:spacing w:after="0" w:line="240" w:lineRule="auto"/>
      </w:pPr>
      <w:r>
        <w:separator/>
      </w:r>
    </w:p>
  </w:footnote>
  <w:footnote w:type="continuationSeparator" w:id="0">
    <w:p w14:paraId="4A3BA7A4" w14:textId="77777777" w:rsidR="00675502" w:rsidRDefault="0067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2396" w14:textId="77777777" w:rsidR="00050A2C" w:rsidRDefault="004A360D">
    <w:pPr>
      <w:pStyle w:val="Nagwek"/>
      <w:jc w:val="center"/>
    </w:pPr>
    <w:r>
      <w:t>WYKAZ KART ADRESOWYCH GMINNEJ EWIDENCJI ZABYTKÓW GMINY LESZNOWOLA</w:t>
    </w:r>
  </w:p>
  <w:p w14:paraId="44410915" w14:textId="77777777" w:rsidR="00050A2C" w:rsidRDefault="00050A2C">
    <w:pPr>
      <w:pStyle w:val="Nagwek"/>
      <w:jc w:val="center"/>
    </w:pPr>
  </w:p>
  <w:p w14:paraId="0E06516F" w14:textId="77777777" w:rsidR="00050A2C" w:rsidRDefault="00050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C41F0"/>
    <w:multiLevelType w:val="hybridMultilevel"/>
    <w:tmpl w:val="D2AEEFC8"/>
    <w:lvl w:ilvl="0" w:tplc="0D549A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0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2C"/>
    <w:rsid w:val="00050A2C"/>
    <w:rsid w:val="000652A1"/>
    <w:rsid w:val="00266594"/>
    <w:rsid w:val="00327A7B"/>
    <w:rsid w:val="003C4B29"/>
    <w:rsid w:val="004A360D"/>
    <w:rsid w:val="00540832"/>
    <w:rsid w:val="00672263"/>
    <w:rsid w:val="00675502"/>
    <w:rsid w:val="007A0791"/>
    <w:rsid w:val="00C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FF27"/>
  <w15:chartTrackingRefBased/>
  <w15:docId w15:val="{11D705C1-B2EF-4315-B2E6-7765069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ja.gison.pl/mpzp-public/lesznowola/uchwaly/U_2022_L_624.pdf" TargetMode="External"/><Relationship Id="rId13" Type="http://schemas.openxmlformats.org/officeDocument/2006/relationships/hyperlink" Target="https://administracja.gison.pl/mpzp-public/lesznowola/uchwaly/U_2022_L_62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istracja.gison.pl/mpzp-public/lesznowola/uchwaly/U_2022_L_624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istracja.gison.pl/mpzp-public/lesznowola/uchwaly/U_2022_L_62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dministracja.gison.pl/mpzp-public/lesznowola/uchwaly/U_2022_L_6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istracja.gison.pl/mpzp-public/lesznowola/uchwaly/U_2022_L_624.pdf" TargetMode="External"/><Relationship Id="rId14" Type="http://schemas.openxmlformats.org/officeDocument/2006/relationships/hyperlink" Target="https://administracja.gison.pl/mpzp-public/lesznowola/uchwaly/U_2022_L_6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529A-7874-4C04-9519-58F3F4ED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Maria Grabałowska-Pędraś</cp:lastModifiedBy>
  <cp:revision>28</cp:revision>
  <cp:lastPrinted>2022-03-03T06:38:00Z</cp:lastPrinted>
  <dcterms:created xsi:type="dcterms:W3CDTF">2022-08-31T07:21:00Z</dcterms:created>
  <dcterms:modified xsi:type="dcterms:W3CDTF">2025-04-03T07:52:00Z</dcterms:modified>
</cp:coreProperties>
</file>