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03CB4E0B" w14:textId="77777777" w:rsidR="00AD7107" w:rsidRDefault="00AD7107" w:rsidP="00115B08">
      <w:pPr>
        <w:jc w:val="both"/>
        <w:rPr>
          <w:rFonts w:ascii="Arial" w:hAnsi="Arial" w:cs="Arial"/>
        </w:rPr>
      </w:pPr>
    </w:p>
    <w:p w14:paraId="49E5C0F5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Lesznowola, 14.07.2025 r.</w:t>
      </w:r>
    </w:p>
    <w:p w14:paraId="0E285CAF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RSR.6220.11.2025.WD.2</w:t>
      </w:r>
    </w:p>
    <w:p w14:paraId="4FC8D931" w14:textId="77777777" w:rsidR="000B5AD2" w:rsidRPr="000B5AD2" w:rsidRDefault="000B5AD2" w:rsidP="000B5AD2">
      <w:pPr>
        <w:jc w:val="both"/>
        <w:rPr>
          <w:rFonts w:ascii="Arial" w:hAnsi="Arial" w:cs="Arial"/>
        </w:rPr>
      </w:pPr>
    </w:p>
    <w:p w14:paraId="67410FDB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OBWIESZCZENIE</w:t>
      </w:r>
    </w:p>
    <w:p w14:paraId="460A2358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WÓJTA GMINY LESZNOWOLA</w:t>
      </w:r>
    </w:p>
    <w:p w14:paraId="667905BE" w14:textId="77777777" w:rsidR="000B5AD2" w:rsidRPr="000B5AD2" w:rsidRDefault="000B5AD2" w:rsidP="000B5AD2">
      <w:pPr>
        <w:jc w:val="both"/>
        <w:rPr>
          <w:rFonts w:ascii="Arial" w:hAnsi="Arial" w:cs="Arial"/>
        </w:rPr>
      </w:pPr>
    </w:p>
    <w:p w14:paraId="1B30BAB3" w14:textId="362792C3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Wójt Gminy Lesznowola zawiadamia zgodnie z art. 61 § 4 i art. 49 ustawy z dnia 14 czerwca 1960 r. - Kodeks postępowania administracyjnego (t.j. Dz. U. z 2024 r., poz. 572) w związku z art. 74 ust. 3 ustawy z dnia 3 października 2008 r. o udostępnianiu informacji o środowisku i jego ochronie, udziale społeczeństwa w ochronie środowiska oraz o ocenach oddziaływania na środowisko (t.j. Dz. U. z 2024 r., poz. 1112 ze zm.), że w dniu 18.06.2025  r. na wniosek MLP Bieruń I Sp. z o.o. zostało wszczęte postępowanie administracyjne w sprawie wydania decyzji o środowiskowych uwarunkowaniach dla przedsięwzięcia polegającego na budowie zespołu produkcyjno – magazynowo – usługowego z zespołem socjalno – biurowym oraz infrastrukturą techniczną i komunikacyjną, na terenie działek ew. 84/6, 85/6, 86/5, 87, 88, 89, 90, obręb 0029 Władysławów, gm. Lesznowola, pow. Piaseczyński, woj. mazowieckie.</w:t>
      </w:r>
    </w:p>
    <w:p w14:paraId="3777313B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 xml:space="preserve">Niniejsze obwieszczenie zostaje podane stronom do wiadomości </w:t>
      </w:r>
    </w:p>
    <w:p w14:paraId="72A873DB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 xml:space="preserve">przez zamieszczenie na stronie Biuletynu Informacji Publicznej, stronie internetowej </w:t>
      </w:r>
    </w:p>
    <w:p w14:paraId="43718714" w14:textId="77777777" w:rsidR="000B5AD2" w:rsidRPr="000B5AD2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 xml:space="preserve">oraz na tablicy ogłoszeń Urzędu Gminy w Lesznowoli. </w:t>
      </w:r>
    </w:p>
    <w:p w14:paraId="2994BC1F" w14:textId="7557E11B" w:rsidR="0040539E" w:rsidRDefault="000B5AD2" w:rsidP="000B5AD2">
      <w:pPr>
        <w:jc w:val="both"/>
        <w:rPr>
          <w:rFonts w:ascii="Arial" w:hAnsi="Arial" w:cs="Arial"/>
        </w:rPr>
      </w:pPr>
      <w:r w:rsidRPr="000B5AD2">
        <w:rPr>
          <w:rFonts w:ascii="Arial" w:hAnsi="Arial" w:cs="Arial"/>
        </w:rPr>
        <w:t>Z dokumentacją w sprawie można zapoznać się osobiście - po rezerwacji terminu wizyty w Referacie Ochrony Środowiska i Rolnictwa Urzędu Gminy Lesznowola (telefonicznie: 22 708 91 28 lub mailowo: rsr@lesznowola.pl).</w:t>
      </w:r>
    </w:p>
    <w:p w14:paraId="62C8E771" w14:textId="77777777" w:rsidR="000B5AD2" w:rsidRDefault="000B5AD2" w:rsidP="0040539E">
      <w:pPr>
        <w:jc w:val="both"/>
        <w:rPr>
          <w:rFonts w:ascii="Arial" w:hAnsi="Arial" w:cs="Arial"/>
        </w:rPr>
      </w:pPr>
    </w:p>
    <w:p w14:paraId="6702711D" w14:textId="27362227" w:rsidR="001E6C19" w:rsidRPr="00D53F8A" w:rsidRDefault="001E6C19" w:rsidP="0040539E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>Z up. Wójta</w:t>
      </w:r>
    </w:p>
    <w:p w14:paraId="63BA53C1" w14:textId="789D4F50" w:rsidR="001E6C19" w:rsidRPr="00D53F8A" w:rsidRDefault="0040539E" w:rsidP="00D53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Mar</w:t>
      </w:r>
      <w:r w:rsidR="000B5AD2">
        <w:rPr>
          <w:rFonts w:ascii="Arial" w:hAnsi="Arial" w:cs="Arial"/>
        </w:rPr>
        <w:t>zena Chmiel</w:t>
      </w:r>
    </w:p>
    <w:p w14:paraId="795319D8" w14:textId="51C6EC35" w:rsidR="001E6C19" w:rsidRPr="00D53F8A" w:rsidRDefault="000B5AD2" w:rsidP="00D53F8A">
      <w:pPr>
        <w:rPr>
          <w:rFonts w:ascii="Arial" w:hAnsi="Arial" w:cs="Arial"/>
        </w:rPr>
      </w:pPr>
      <w:r>
        <w:rPr>
          <w:rFonts w:ascii="Arial" w:hAnsi="Arial" w:cs="Arial"/>
        </w:rPr>
        <w:t>Kierownik Referatu Ochrony Środowiska i Rolnictwa</w:t>
      </w:r>
    </w:p>
    <w:sectPr w:rsidR="001E6C19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B5090"/>
    <w:rsid w:val="000B5AD2"/>
    <w:rsid w:val="000C6101"/>
    <w:rsid w:val="000D2D79"/>
    <w:rsid w:val="000E3811"/>
    <w:rsid w:val="00115B08"/>
    <w:rsid w:val="00162D44"/>
    <w:rsid w:val="0017195E"/>
    <w:rsid w:val="00181B46"/>
    <w:rsid w:val="001A3B87"/>
    <w:rsid w:val="001D2A52"/>
    <w:rsid w:val="001E6C19"/>
    <w:rsid w:val="00244AE5"/>
    <w:rsid w:val="00261A33"/>
    <w:rsid w:val="002770D0"/>
    <w:rsid w:val="00282E34"/>
    <w:rsid w:val="002831B3"/>
    <w:rsid w:val="0028689F"/>
    <w:rsid w:val="002952D2"/>
    <w:rsid w:val="00295B59"/>
    <w:rsid w:val="002C1C88"/>
    <w:rsid w:val="002D22B4"/>
    <w:rsid w:val="00336C14"/>
    <w:rsid w:val="003370CB"/>
    <w:rsid w:val="003A09DE"/>
    <w:rsid w:val="003C496A"/>
    <w:rsid w:val="0040539E"/>
    <w:rsid w:val="00433A83"/>
    <w:rsid w:val="004B4000"/>
    <w:rsid w:val="004B457E"/>
    <w:rsid w:val="005040D2"/>
    <w:rsid w:val="00517F11"/>
    <w:rsid w:val="005E51CB"/>
    <w:rsid w:val="00602D7E"/>
    <w:rsid w:val="00610F08"/>
    <w:rsid w:val="00612A2F"/>
    <w:rsid w:val="00617228"/>
    <w:rsid w:val="00633946"/>
    <w:rsid w:val="006572B9"/>
    <w:rsid w:val="006E12E9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E68B2"/>
    <w:rsid w:val="0094101B"/>
    <w:rsid w:val="00954D1E"/>
    <w:rsid w:val="009571F3"/>
    <w:rsid w:val="00957B4A"/>
    <w:rsid w:val="009B2997"/>
    <w:rsid w:val="00A1141E"/>
    <w:rsid w:val="00A2565A"/>
    <w:rsid w:val="00A673BC"/>
    <w:rsid w:val="00A72113"/>
    <w:rsid w:val="00A726DB"/>
    <w:rsid w:val="00AD7107"/>
    <w:rsid w:val="00AF7A88"/>
    <w:rsid w:val="00B11702"/>
    <w:rsid w:val="00B17F65"/>
    <w:rsid w:val="00B73217"/>
    <w:rsid w:val="00BF4BE5"/>
    <w:rsid w:val="00C4409F"/>
    <w:rsid w:val="00C93E31"/>
    <w:rsid w:val="00C95742"/>
    <w:rsid w:val="00CF689E"/>
    <w:rsid w:val="00D22F7E"/>
    <w:rsid w:val="00D34BC4"/>
    <w:rsid w:val="00D52C86"/>
    <w:rsid w:val="00D53F8A"/>
    <w:rsid w:val="00D65742"/>
    <w:rsid w:val="00D9686D"/>
    <w:rsid w:val="00DB3092"/>
    <w:rsid w:val="00E05FAD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3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53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15</cp:revision>
  <cp:lastPrinted>2022-05-19T08:57:00Z</cp:lastPrinted>
  <dcterms:created xsi:type="dcterms:W3CDTF">2022-05-23T08:09:00Z</dcterms:created>
  <dcterms:modified xsi:type="dcterms:W3CDTF">2025-07-15T11:40:00Z</dcterms:modified>
</cp:coreProperties>
</file>