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867B8" w14:textId="7A8BB0F9" w:rsidR="00286ECC" w:rsidRPr="00233D7A" w:rsidRDefault="00233D7A" w:rsidP="00233D7A">
      <w:pPr>
        <w:pStyle w:val="Tytu"/>
        <w:spacing w:after="0" w:line="276" w:lineRule="auto"/>
        <w:rPr>
          <w:rFonts w:ascii="Aptos" w:hAnsi="Aptos" w:cstheme="minorHAnsi"/>
          <w:color w:val="D09E00"/>
        </w:rPr>
      </w:pPr>
      <w:r w:rsidRPr="00233D7A">
        <w:rPr>
          <w:rFonts w:ascii="Aptos" w:hAnsi="Aptos" w:cstheme="minorHAnsi"/>
          <w:color w:val="D09E00"/>
        </w:rPr>
        <w:t xml:space="preserve">LESZNOWOLSKIE ŚWIĘTO DYNI edycja 2026 - </w:t>
      </w:r>
      <w:r w:rsidR="00286ECC" w:rsidRPr="00233D7A">
        <w:rPr>
          <w:rFonts w:ascii="Aptos" w:hAnsi="Aptos" w:cstheme="minorHAnsi"/>
          <w:color w:val="D09E00"/>
        </w:rPr>
        <w:t>REGULAMIN DLA WYSTAWCÓW</w:t>
      </w:r>
    </w:p>
    <w:p w14:paraId="049FBCA3" w14:textId="77777777" w:rsidR="00286ECC" w:rsidRPr="000E7C58" w:rsidRDefault="00286ECC" w:rsidP="00286ECC">
      <w:pPr>
        <w:spacing w:after="0" w:line="276" w:lineRule="auto"/>
        <w:rPr>
          <w:sz w:val="6"/>
          <w:szCs w:val="6"/>
        </w:rPr>
      </w:pPr>
    </w:p>
    <w:p w14:paraId="7F1474EE" w14:textId="77777777" w:rsidR="00286ECC" w:rsidRPr="00233D7A" w:rsidRDefault="00286ECC" w:rsidP="00286ECC">
      <w:pPr>
        <w:pStyle w:val="Nagwek1"/>
        <w:spacing w:before="0" w:after="0" w:line="276" w:lineRule="auto"/>
        <w:rPr>
          <w:rFonts w:ascii="Aptos" w:hAnsi="Aptos" w:cstheme="minorHAnsi"/>
          <w:color w:val="auto"/>
        </w:rPr>
      </w:pPr>
      <w:r w:rsidRPr="000E7C58">
        <w:rPr>
          <w:rFonts w:ascii="Aptos" w:hAnsi="Aptos" w:cstheme="minorHAnsi"/>
        </w:rPr>
        <w:t xml:space="preserve">1. </w:t>
      </w:r>
      <w:r w:rsidRPr="00233D7A">
        <w:rPr>
          <w:rFonts w:ascii="Aptos" w:hAnsi="Aptos" w:cstheme="minorHAnsi"/>
          <w:color w:val="auto"/>
        </w:rPr>
        <w:t>POSTANOWIENIA OGÓLNE</w:t>
      </w:r>
    </w:p>
    <w:p w14:paraId="4ED6C5BF" w14:textId="7CB25E7F" w:rsidR="00286ECC" w:rsidRPr="000E7C58" w:rsidRDefault="00286ECC" w:rsidP="00286EC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Regulamin określa zasady organizacyjne dla Wystawców 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 xml:space="preserve">podczas wydarzenia plenerowego – LESZNOWOLSKIE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ŚWIĘT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O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DYNI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, zwanego dalej Imprezą lub Ś</w:t>
      </w:r>
      <w:r w:rsidR="00233D7A">
        <w:rPr>
          <w:rFonts w:ascii="Aptos" w:hAnsi="Aptos" w:cstheme="minorHAnsi"/>
          <w:color w:val="000000" w:themeColor="text1"/>
          <w:sz w:val="24"/>
          <w:szCs w:val="24"/>
        </w:rPr>
        <w:t>więtem Dyni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.</w:t>
      </w:r>
    </w:p>
    <w:p w14:paraId="206D10D2" w14:textId="39BC6394" w:rsidR="00286ECC" w:rsidRPr="000E7C58" w:rsidRDefault="00286ECC" w:rsidP="00286EC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Organizatorami 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wydarzenia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są Wójt Gminy Lesznowola oraz Centrum Sportu </w:t>
      </w:r>
      <w:r>
        <w:rPr>
          <w:rFonts w:ascii="Aptos" w:hAnsi="Aptos" w:cstheme="minorHAnsi"/>
          <w:color w:val="000000" w:themeColor="text1"/>
          <w:sz w:val="24"/>
          <w:szCs w:val="24"/>
        </w:rPr>
        <w:br/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w Gminie Lesznowola.</w:t>
      </w:r>
    </w:p>
    <w:p w14:paraId="132B195D" w14:textId="2C36EA9B" w:rsidR="00286ECC" w:rsidRDefault="00286ECC" w:rsidP="00286EC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Impreza organizowana jest 1</w:t>
      </w:r>
      <w:r>
        <w:rPr>
          <w:rFonts w:ascii="Aptos" w:hAnsi="Aptos" w:cstheme="minorHAnsi"/>
          <w:color w:val="000000" w:themeColor="text1"/>
          <w:sz w:val="24"/>
          <w:szCs w:val="24"/>
        </w:rPr>
        <w:t>1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października 202</w:t>
      </w:r>
      <w:r>
        <w:rPr>
          <w:rFonts w:ascii="Aptos" w:hAnsi="Aptos" w:cstheme="minorHAnsi"/>
          <w:color w:val="000000" w:themeColor="text1"/>
          <w:sz w:val="24"/>
          <w:szCs w:val="24"/>
        </w:rPr>
        <w:t>6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roku w godzinach 9.00-14.00 na stadionie sportowym przy Zespole Szkolno-Przedszkolnym w Lesznowoli,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br/>
        <w:t>ul. Szkolna 6.</w:t>
      </w:r>
      <w:r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</w:p>
    <w:p w14:paraId="7778CCCA" w14:textId="77777777" w:rsidR="00286ECC" w:rsidRPr="00233D7A" w:rsidRDefault="00286ECC" w:rsidP="00286ECC">
      <w:pPr>
        <w:pStyle w:val="Akapitzlist"/>
        <w:spacing w:after="0" w:line="276" w:lineRule="auto"/>
        <w:jc w:val="both"/>
        <w:rPr>
          <w:rFonts w:ascii="Aptos" w:hAnsi="Aptos" w:cstheme="minorHAnsi"/>
          <w:sz w:val="24"/>
          <w:szCs w:val="24"/>
        </w:rPr>
      </w:pPr>
    </w:p>
    <w:p w14:paraId="70555093" w14:textId="77777777" w:rsidR="00286ECC" w:rsidRPr="00233D7A" w:rsidRDefault="00286ECC" w:rsidP="00286ECC">
      <w:pPr>
        <w:pStyle w:val="Nagwek1"/>
        <w:spacing w:before="0" w:after="0" w:line="276" w:lineRule="auto"/>
        <w:rPr>
          <w:rFonts w:ascii="Aptos" w:hAnsi="Aptos" w:cstheme="minorHAnsi"/>
          <w:color w:val="auto"/>
        </w:rPr>
      </w:pPr>
      <w:r w:rsidRPr="00233D7A">
        <w:rPr>
          <w:rFonts w:ascii="Aptos" w:hAnsi="Aptos" w:cstheme="minorHAnsi"/>
          <w:color w:val="auto"/>
        </w:rPr>
        <w:t>2. ZASADY UDZIAŁU</w:t>
      </w:r>
    </w:p>
    <w:p w14:paraId="14010686" w14:textId="768650B7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Organizator przewiduje organizację stoisk handlowych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 xml:space="preserve">, w tym stoisk gastronomicznych wraz ze strefą </w:t>
      </w:r>
      <w:r w:rsidR="00233D7A">
        <w:rPr>
          <w:rFonts w:ascii="Aptos" w:hAnsi="Aptos" w:cstheme="minorHAnsi"/>
          <w:color w:val="000000" w:themeColor="text1"/>
          <w:sz w:val="24"/>
          <w:szCs w:val="24"/>
        </w:rPr>
        <w:t>biesiadną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.</w:t>
      </w:r>
    </w:p>
    <w:p w14:paraId="0664048C" w14:textId="14D3AD88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Warunkiem uczestnictwa w Świę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 xml:space="preserve">cie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Dyni w charakterze Wystawcy jest dostarczenie do Organizatora wypełnionej karty zgłoszeniowej. </w:t>
      </w:r>
    </w:p>
    <w:p w14:paraId="460F155F" w14:textId="6145F53A" w:rsidR="00286ECC" w:rsidRPr="000E7C58" w:rsidRDefault="00286ECC" w:rsidP="00286ECC">
      <w:pPr>
        <w:pStyle w:val="Akapitzlist"/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Kartę zgłoszeniową należy</w:t>
      </w:r>
      <w:r w:rsidR="009E4936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przesłać elektronicznie na adres e-mail: </w:t>
      </w:r>
      <w:hyperlink r:id="rId5" w:history="1">
        <w:r w:rsidRPr="000E7C58">
          <w:rPr>
            <w:rStyle w:val="Hipercze"/>
            <w:rFonts w:ascii="Aptos" w:hAnsi="Aptos" w:cstheme="minorHAnsi"/>
            <w:color w:val="000000" w:themeColor="text1"/>
            <w:sz w:val="24"/>
            <w:szCs w:val="24"/>
          </w:rPr>
          <w:t>imprezy@lesznowola.pl</w:t>
        </w:r>
      </w:hyperlink>
      <w:r w:rsidRPr="000E7C58">
        <w:rPr>
          <w:rStyle w:val="Hipercze"/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Pr="000E7C58">
        <w:rPr>
          <w:rStyle w:val="Hipercze"/>
          <w:rFonts w:ascii="Aptos" w:hAnsi="Aptos" w:cstheme="minorHAnsi"/>
          <w:color w:val="000000" w:themeColor="text1"/>
          <w:sz w:val="24"/>
          <w:szCs w:val="24"/>
          <w:u w:val="none"/>
        </w:rPr>
        <w:t xml:space="preserve"> lub  dostarczyć osobiście do Urzędu Gminy Lesznowola (ul. Gminna 60, 05-506 Lesznowola) do Referatu Promocji i Komunikacji </w:t>
      </w:r>
      <w:r>
        <w:rPr>
          <w:rStyle w:val="Hipercze"/>
          <w:rFonts w:ascii="Aptos" w:hAnsi="Aptos" w:cstheme="minorHAnsi"/>
          <w:color w:val="000000" w:themeColor="text1"/>
          <w:sz w:val="24"/>
          <w:szCs w:val="24"/>
          <w:u w:val="none"/>
        </w:rPr>
        <w:br/>
      </w:r>
      <w:r w:rsidRPr="000E7C58">
        <w:rPr>
          <w:rStyle w:val="Hipercze"/>
          <w:rFonts w:ascii="Aptos" w:hAnsi="Aptos" w:cstheme="minorHAnsi"/>
          <w:color w:val="000000" w:themeColor="text1"/>
          <w:sz w:val="24"/>
          <w:szCs w:val="24"/>
          <w:u w:val="none"/>
        </w:rPr>
        <w:t>z Mieszkańcami, pokój nr 10</w:t>
      </w:r>
      <w:r w:rsidR="00803FB7">
        <w:rPr>
          <w:rStyle w:val="Hipercze"/>
          <w:rFonts w:ascii="Aptos" w:hAnsi="Aptos" w:cstheme="minorHAnsi"/>
          <w:color w:val="000000" w:themeColor="text1"/>
          <w:sz w:val="24"/>
          <w:szCs w:val="24"/>
          <w:u w:val="none"/>
        </w:rPr>
        <w:t>3</w:t>
      </w:r>
      <w:r w:rsidRPr="000E7C58">
        <w:rPr>
          <w:rStyle w:val="Hipercze"/>
          <w:rFonts w:ascii="Aptos" w:hAnsi="Aptos" w:cstheme="minorHAnsi"/>
          <w:color w:val="000000" w:themeColor="text1"/>
          <w:sz w:val="24"/>
          <w:szCs w:val="24"/>
          <w:u w:val="none"/>
        </w:rPr>
        <w:t xml:space="preserve">. </w:t>
      </w:r>
    </w:p>
    <w:p w14:paraId="4BB3C549" w14:textId="0C2C0BCE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Kartę zgłoszenia należy przesłać</w:t>
      </w:r>
      <w:r w:rsidR="00AF3AB4">
        <w:rPr>
          <w:rFonts w:ascii="Aptos" w:hAnsi="Aptos" w:cstheme="minorHAnsi"/>
          <w:color w:val="000000" w:themeColor="text1"/>
          <w:sz w:val="24"/>
          <w:szCs w:val="24"/>
        </w:rPr>
        <w:t xml:space="preserve"> lub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dostarczyć</w:t>
      </w:r>
      <w:r w:rsidR="00AF3AB4">
        <w:rPr>
          <w:rFonts w:ascii="Aptos" w:hAnsi="Aptos" w:cstheme="minorHAnsi"/>
          <w:color w:val="000000" w:themeColor="text1"/>
          <w:sz w:val="24"/>
          <w:szCs w:val="24"/>
        </w:rPr>
        <w:t>, zgodnie z punktem 2.2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w nieprzekraczalnym terminie do </w:t>
      </w:r>
      <w:r w:rsidR="00E337E1">
        <w:rPr>
          <w:rFonts w:ascii="Aptos" w:hAnsi="Aptos" w:cstheme="minorHAnsi"/>
          <w:color w:val="000000" w:themeColor="text1"/>
          <w:sz w:val="24"/>
          <w:szCs w:val="24"/>
        </w:rPr>
        <w:t>2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8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września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202</w:t>
      </w:r>
      <w:r w:rsidR="00E337E1">
        <w:rPr>
          <w:rFonts w:ascii="Aptos" w:hAnsi="Aptos" w:cstheme="minorHAnsi"/>
          <w:color w:val="000000" w:themeColor="text1"/>
          <w:sz w:val="24"/>
          <w:szCs w:val="24"/>
        </w:rPr>
        <w:t>6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r., do godz. 1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8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.00. </w:t>
      </w:r>
    </w:p>
    <w:p w14:paraId="4AA47150" w14:textId="77777777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/>
          <w:color w:val="000000" w:themeColor="text1"/>
          <w:sz w:val="24"/>
          <w:szCs w:val="24"/>
        </w:rPr>
      </w:pPr>
      <w:r w:rsidRPr="000E7C58">
        <w:rPr>
          <w:rFonts w:ascii="Aptos" w:hAnsi="Aptos"/>
          <w:color w:val="000000" w:themeColor="text1"/>
          <w:sz w:val="24"/>
          <w:szCs w:val="24"/>
        </w:rPr>
        <w:t>Dostarczenie podpisanej karty zgłoszeniowej jest jednoznaczne ze złożeniem deklaracji uczestnictwa w Wydarzeniu oraz akceptacją postanowień Regulaminu, a także przestrzegania przepisów porządkowych i wszelkich ustaleń dokonanych między Wystawcą a Organizatorem.</w:t>
      </w:r>
    </w:p>
    <w:p w14:paraId="219BE434" w14:textId="4A266D88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Nadesłanie karty zgłoszeniowej nie jest równoznaczne z przyjęciem osoby zgłaszającej do uczestnictwa w </w:t>
      </w:r>
      <w:r w:rsidR="00233D7A">
        <w:rPr>
          <w:rFonts w:ascii="Aptos" w:hAnsi="Aptos" w:cstheme="minorHAnsi"/>
          <w:color w:val="000000" w:themeColor="text1"/>
          <w:sz w:val="24"/>
          <w:szCs w:val="24"/>
        </w:rPr>
        <w:t xml:space="preserve">Imprezie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w charakterze Wystawcy.</w:t>
      </w:r>
    </w:p>
    <w:p w14:paraId="748E6612" w14:textId="116F26F0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Po skompletowaniu kart zgłoszeniowych Organizator dokonuje wyboru 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W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ystawców spośród nadesłanych zgłoszeń.</w:t>
      </w:r>
    </w:p>
    <w:p w14:paraId="15EEAFCF" w14:textId="77777777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Organizator zastrzega sobie prawo do nieprzyjęcia zgłoszenia bez podania przyczyny.</w:t>
      </w:r>
    </w:p>
    <w:p w14:paraId="00DB6801" w14:textId="77777777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Jeśli liczba zgłoszeń przekracza liczbę miejsc, którymi dysponuje Organizator,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br/>
        <w:t>o udziale decyduje oferowany asortyment.</w:t>
      </w:r>
    </w:p>
    <w:p w14:paraId="7C318CA2" w14:textId="3447C26D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Z wybranymi podmiotami Organizator skontaktuje się drogą mailową do dnia 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30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.</w:t>
      </w:r>
      <w:r w:rsidR="00803FB7">
        <w:rPr>
          <w:rFonts w:ascii="Aptos" w:hAnsi="Aptos" w:cstheme="minorHAnsi"/>
          <w:color w:val="000000" w:themeColor="text1"/>
          <w:sz w:val="24"/>
          <w:szCs w:val="24"/>
        </w:rPr>
        <w:t>09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.202</w:t>
      </w:r>
      <w:r w:rsidR="00E337E1">
        <w:rPr>
          <w:rFonts w:ascii="Aptos" w:hAnsi="Aptos" w:cstheme="minorHAnsi"/>
          <w:color w:val="000000" w:themeColor="text1"/>
          <w:sz w:val="24"/>
          <w:szCs w:val="24"/>
        </w:rPr>
        <w:t>6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r.</w:t>
      </w:r>
    </w:p>
    <w:p w14:paraId="13ED0B61" w14:textId="3FFA8F70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/>
          <w:color w:val="000000" w:themeColor="text1"/>
          <w:sz w:val="24"/>
          <w:szCs w:val="24"/>
        </w:rPr>
      </w:pPr>
      <w:r w:rsidRPr="000E7C58">
        <w:rPr>
          <w:rFonts w:ascii="Aptos" w:hAnsi="Aptos"/>
          <w:color w:val="000000" w:themeColor="text1"/>
          <w:sz w:val="24"/>
          <w:szCs w:val="24"/>
        </w:rPr>
        <w:lastRenderedPageBreak/>
        <w:t xml:space="preserve">Zgłoszenia uczestnictwa dokonane po terminie wskazanym w </w:t>
      </w:r>
      <w:r w:rsidRPr="000E7C58">
        <w:rPr>
          <w:rFonts w:ascii="Aptos" w:hAnsi="Aptos"/>
          <w:sz w:val="24"/>
          <w:szCs w:val="24"/>
        </w:rPr>
        <w:t>punkcie</w:t>
      </w:r>
      <w:r w:rsidRPr="000E7C58">
        <w:rPr>
          <w:rFonts w:ascii="Aptos" w:hAnsi="Aptos"/>
          <w:color w:val="000000" w:themeColor="text1"/>
          <w:sz w:val="24"/>
          <w:szCs w:val="24"/>
        </w:rPr>
        <w:t xml:space="preserve"> 3</w:t>
      </w:r>
      <w:r w:rsidR="00803FB7">
        <w:rPr>
          <w:rFonts w:ascii="Aptos" w:hAnsi="Aptos"/>
          <w:color w:val="000000" w:themeColor="text1"/>
          <w:sz w:val="24"/>
          <w:szCs w:val="24"/>
        </w:rPr>
        <w:t>.</w:t>
      </w:r>
      <w:r w:rsidRPr="000E7C58">
        <w:rPr>
          <w:rFonts w:ascii="Aptos" w:hAnsi="Aptos"/>
          <w:color w:val="000000" w:themeColor="text1"/>
          <w:sz w:val="24"/>
          <w:szCs w:val="24"/>
        </w:rPr>
        <w:t xml:space="preserve"> będą rozpatrywane przez Organizatora w miarę dostępności powierzchni.</w:t>
      </w:r>
    </w:p>
    <w:p w14:paraId="07DA563E" w14:textId="2A34A583" w:rsidR="00286ECC" w:rsidRPr="000E7C58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/>
          <w:color w:val="000000" w:themeColor="text1"/>
          <w:sz w:val="24"/>
          <w:szCs w:val="24"/>
        </w:rPr>
      </w:pPr>
      <w:r w:rsidRPr="000E7C58">
        <w:rPr>
          <w:rFonts w:ascii="Aptos" w:hAnsi="Aptos"/>
          <w:color w:val="000000" w:themeColor="text1"/>
          <w:sz w:val="24"/>
          <w:szCs w:val="24"/>
        </w:rPr>
        <w:t xml:space="preserve">Organizator nie ponosi odpowiedzialności za warunki atmosferyczne mające wpływ na przebieg </w:t>
      </w:r>
      <w:r w:rsidR="00233D7A">
        <w:rPr>
          <w:rFonts w:ascii="Aptos" w:hAnsi="Aptos"/>
          <w:color w:val="000000" w:themeColor="text1"/>
          <w:sz w:val="24"/>
          <w:szCs w:val="24"/>
        </w:rPr>
        <w:t>Imprezy</w:t>
      </w:r>
      <w:r w:rsidR="00803FB7">
        <w:rPr>
          <w:rFonts w:ascii="Aptos" w:hAnsi="Aptos"/>
          <w:color w:val="000000" w:themeColor="text1"/>
          <w:sz w:val="24"/>
          <w:szCs w:val="24"/>
        </w:rPr>
        <w:t xml:space="preserve">, </w:t>
      </w:r>
      <w:r w:rsidRPr="000E7C58">
        <w:rPr>
          <w:rFonts w:ascii="Aptos" w:hAnsi="Aptos"/>
          <w:color w:val="000000" w:themeColor="text1"/>
          <w:sz w:val="24"/>
          <w:szCs w:val="24"/>
        </w:rPr>
        <w:t>frekwencję lub wynik finansowy Wystawcy.</w:t>
      </w:r>
    </w:p>
    <w:p w14:paraId="5E2B3F5F" w14:textId="2C3309B7" w:rsidR="00286ECC" w:rsidRDefault="00286ECC" w:rsidP="00286EC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ptos" w:hAnsi="Aptos"/>
          <w:color w:val="000000" w:themeColor="text1"/>
          <w:sz w:val="24"/>
          <w:szCs w:val="24"/>
        </w:rPr>
      </w:pPr>
      <w:r w:rsidRPr="000E7C58">
        <w:rPr>
          <w:rFonts w:ascii="Aptos" w:hAnsi="Aptos"/>
          <w:color w:val="000000" w:themeColor="text1"/>
          <w:sz w:val="24"/>
          <w:szCs w:val="24"/>
        </w:rPr>
        <w:t xml:space="preserve">Organizator zastrzega sobie prawo do odwołania </w:t>
      </w:r>
      <w:r w:rsidR="00233D7A">
        <w:rPr>
          <w:rFonts w:ascii="Aptos" w:hAnsi="Aptos"/>
          <w:color w:val="000000" w:themeColor="text1"/>
          <w:sz w:val="24"/>
          <w:szCs w:val="24"/>
        </w:rPr>
        <w:t>Imprezy</w:t>
      </w:r>
      <w:r w:rsidRPr="000E7C58">
        <w:rPr>
          <w:rFonts w:ascii="Aptos" w:hAnsi="Aptos"/>
          <w:color w:val="000000" w:themeColor="text1"/>
          <w:sz w:val="24"/>
          <w:szCs w:val="24"/>
        </w:rPr>
        <w:t xml:space="preserve"> z przyczyn od niego niezależnych, w szczególności z powodu decyzji władz państwowych lub działania siły wyższej, a także w przypadku niewystarczającej liczby zgłoszeń.</w:t>
      </w:r>
    </w:p>
    <w:p w14:paraId="3C2AF7DA" w14:textId="77777777" w:rsidR="00286ECC" w:rsidRPr="000E7C58" w:rsidRDefault="00286ECC" w:rsidP="00286ECC">
      <w:pPr>
        <w:pStyle w:val="Akapitzlist"/>
        <w:spacing w:after="0" w:line="276" w:lineRule="auto"/>
        <w:jc w:val="both"/>
        <w:rPr>
          <w:rFonts w:ascii="Aptos" w:hAnsi="Aptos"/>
          <w:color w:val="000000" w:themeColor="text1"/>
          <w:sz w:val="24"/>
          <w:szCs w:val="24"/>
        </w:rPr>
      </w:pPr>
    </w:p>
    <w:p w14:paraId="577345F4" w14:textId="77777777" w:rsidR="00286ECC" w:rsidRPr="000E7C58" w:rsidRDefault="00286ECC" w:rsidP="00286ECC">
      <w:pPr>
        <w:pStyle w:val="Nagwek1"/>
        <w:spacing w:before="0" w:after="0" w:line="276" w:lineRule="auto"/>
        <w:rPr>
          <w:rFonts w:ascii="Aptos" w:hAnsi="Aptos" w:cstheme="minorHAnsi"/>
          <w:color w:val="000000" w:themeColor="text1"/>
        </w:rPr>
      </w:pPr>
      <w:r w:rsidRPr="000E7C58">
        <w:rPr>
          <w:rFonts w:ascii="Aptos" w:hAnsi="Aptos" w:cstheme="minorHAnsi"/>
          <w:color w:val="000000" w:themeColor="text1"/>
        </w:rPr>
        <w:t>3. WARUNKI UDZIAŁU I OPŁATY</w:t>
      </w:r>
    </w:p>
    <w:p w14:paraId="7C4F80B9" w14:textId="77777777" w:rsidR="00286ECC" w:rsidRPr="000E7C58" w:rsidRDefault="00286ECC" w:rsidP="00286E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Warunkiem udziału jest otrzymanie potwierdzenia od Organizatora. </w:t>
      </w:r>
    </w:p>
    <w:p w14:paraId="110A264E" w14:textId="77777777" w:rsidR="00286ECC" w:rsidRPr="000E7C58" w:rsidRDefault="00286ECC" w:rsidP="00286E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Za zajęcie miejsca pod stoisko Organizator nie pobiera opłat. </w:t>
      </w:r>
    </w:p>
    <w:p w14:paraId="4D6C43CB" w14:textId="77777777" w:rsidR="00286ECC" w:rsidRPr="000E7C58" w:rsidRDefault="00286ECC" w:rsidP="00286E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Wystawca ma prawo wystawić do sprzedaży wyłącznie towar wyszczególniony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br/>
        <w:t xml:space="preserve">w karcie zgłoszenia. </w:t>
      </w:r>
    </w:p>
    <w:p w14:paraId="4D71AB32" w14:textId="01AEAF87" w:rsidR="00286ECC" w:rsidRPr="000E7C58" w:rsidRDefault="00233D7A" w:rsidP="00286ECC">
      <w:pPr>
        <w:pStyle w:val="Akapitzlist"/>
        <w:numPr>
          <w:ilvl w:val="0"/>
          <w:numId w:val="3"/>
        </w:numPr>
        <w:spacing w:after="0" w:line="276" w:lineRule="auto"/>
        <w:rPr>
          <w:rFonts w:ascii="Aptos" w:hAnsi="Aptos" w:cstheme="minorHAnsi"/>
          <w:color w:val="000000" w:themeColor="text1"/>
          <w:sz w:val="24"/>
          <w:szCs w:val="24"/>
        </w:rPr>
      </w:pPr>
      <w:r>
        <w:rPr>
          <w:rFonts w:ascii="Aptos" w:hAnsi="Aptos" w:cstheme="minorHAnsi"/>
          <w:color w:val="000000" w:themeColor="text1"/>
          <w:sz w:val="24"/>
          <w:szCs w:val="24"/>
        </w:rPr>
        <w:t xml:space="preserve">Podczas trwania Imprezy </w:t>
      </w:r>
      <w:r w:rsidR="00286ECC" w:rsidRPr="000E7C58">
        <w:rPr>
          <w:rFonts w:ascii="Aptos" w:hAnsi="Aptos" w:cstheme="minorHAnsi"/>
          <w:color w:val="000000" w:themeColor="text1"/>
          <w:sz w:val="24"/>
          <w:szCs w:val="24"/>
        </w:rPr>
        <w:t>Istnieje możliwość podłączenia do prądu, o ile Wystawca zgłosi potrzebę podłączenia na karcie zgłoszeniowej i będzie posiadał przedłużacze.</w:t>
      </w:r>
    </w:p>
    <w:p w14:paraId="1CC17EF3" w14:textId="77777777" w:rsidR="00286ECC" w:rsidRPr="000E7C58" w:rsidRDefault="00286ECC" w:rsidP="00286E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Organizator nie ponosi odpowiedzialności za formę rozliczenia Wystawcy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br/>
        <w:t>z Urzędem Skarbowym i innymi instytucjami.</w:t>
      </w:r>
    </w:p>
    <w:p w14:paraId="462FE554" w14:textId="77777777" w:rsidR="00286ECC" w:rsidRPr="000E7C58" w:rsidRDefault="00286ECC" w:rsidP="00286EC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Organizator nie ponosi odpowiedzialności za:</w:t>
      </w:r>
    </w:p>
    <w:p w14:paraId="367D9212" w14:textId="22C24137" w:rsidR="00286ECC" w:rsidRPr="00885A46" w:rsidRDefault="00885A46" w:rsidP="00885A46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</w:rPr>
        <w:t>towary wystawione na stoisku,</w:t>
      </w:r>
    </w:p>
    <w:p w14:paraId="0A598C1E" w14:textId="0C56244C" w:rsidR="00286ECC" w:rsidRPr="00885A46" w:rsidRDefault="00885A46" w:rsidP="00885A46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>
        <w:rPr>
          <w:rFonts w:ascii="Aptos" w:hAnsi="Aptos" w:cstheme="minorHAnsi"/>
          <w:color w:val="000000" w:themeColor="text1"/>
          <w:sz w:val="24"/>
          <w:szCs w:val="24"/>
        </w:rPr>
        <w:t xml:space="preserve"> 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</w:rPr>
        <w:t xml:space="preserve">wyniki finansowe sprzedaży prowadzone w czasie </w:t>
      </w:r>
      <w:r w:rsidR="00233D7A" w:rsidRPr="00885A46">
        <w:rPr>
          <w:rFonts w:ascii="Aptos" w:hAnsi="Aptos" w:cstheme="minorHAnsi"/>
          <w:color w:val="000000" w:themeColor="text1"/>
          <w:sz w:val="24"/>
          <w:szCs w:val="24"/>
        </w:rPr>
        <w:t>Święta Dyni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</w:rPr>
        <w:t>.</w:t>
      </w:r>
    </w:p>
    <w:p w14:paraId="28610AA1" w14:textId="77777777" w:rsidR="00286ECC" w:rsidRPr="000E7C58" w:rsidRDefault="00286ECC" w:rsidP="00286ECC">
      <w:pPr>
        <w:pStyle w:val="Akapitzlist"/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</w:p>
    <w:p w14:paraId="2DE19104" w14:textId="77777777" w:rsidR="00286ECC" w:rsidRPr="000E7C58" w:rsidRDefault="00286ECC" w:rsidP="00286ECC">
      <w:pPr>
        <w:pStyle w:val="Nagwek1"/>
        <w:spacing w:before="0" w:after="0" w:line="276" w:lineRule="auto"/>
        <w:rPr>
          <w:rFonts w:ascii="Aptos" w:hAnsi="Aptos" w:cstheme="minorHAnsi"/>
          <w:color w:val="000000" w:themeColor="text1"/>
        </w:rPr>
      </w:pPr>
      <w:r w:rsidRPr="000E7C58">
        <w:rPr>
          <w:rFonts w:ascii="Aptos" w:hAnsi="Aptos" w:cstheme="minorHAnsi"/>
          <w:color w:val="000000" w:themeColor="text1"/>
        </w:rPr>
        <w:t>4. ORGANIZACJA STOISK</w:t>
      </w:r>
    </w:p>
    <w:p w14:paraId="418507B7" w14:textId="485A7AB3" w:rsidR="00286ECC" w:rsidRPr="000E7C58" w:rsidRDefault="00233D7A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>
        <w:rPr>
          <w:rFonts w:ascii="Aptos" w:hAnsi="Aptos" w:cstheme="minorHAnsi"/>
          <w:color w:val="000000" w:themeColor="text1"/>
          <w:sz w:val="24"/>
          <w:szCs w:val="24"/>
        </w:rPr>
        <w:t>M</w:t>
      </w:r>
      <w:r w:rsidR="00286ECC" w:rsidRPr="000E7C58">
        <w:rPr>
          <w:rFonts w:ascii="Aptos" w:hAnsi="Aptos" w:cstheme="minorHAnsi"/>
          <w:color w:val="000000" w:themeColor="text1"/>
          <w:sz w:val="24"/>
          <w:szCs w:val="24"/>
        </w:rPr>
        <w:t>iejsce przeznaczone do ustawiania stoisk gastronomicznych</w:t>
      </w:r>
      <w:r w:rsidR="00E337E1">
        <w:rPr>
          <w:rFonts w:ascii="Aptos" w:hAnsi="Aptos" w:cstheme="minorHAnsi"/>
          <w:color w:val="000000" w:themeColor="text1"/>
          <w:sz w:val="24"/>
          <w:szCs w:val="24"/>
        </w:rPr>
        <w:t xml:space="preserve"> i handlowych</w:t>
      </w:r>
      <w:r>
        <w:rPr>
          <w:rFonts w:ascii="Aptos" w:hAnsi="Aptos" w:cstheme="minorHAnsi"/>
          <w:color w:val="000000" w:themeColor="text1"/>
          <w:sz w:val="24"/>
          <w:szCs w:val="24"/>
        </w:rPr>
        <w:t xml:space="preserve"> wskazuje Organizator</w:t>
      </w:r>
      <w:r w:rsidR="00286ECC" w:rsidRPr="000E7C58">
        <w:rPr>
          <w:rFonts w:ascii="Aptos" w:hAnsi="Aptos" w:cstheme="minorHAnsi"/>
          <w:color w:val="000000" w:themeColor="text1"/>
          <w:sz w:val="24"/>
          <w:szCs w:val="24"/>
        </w:rPr>
        <w:t>.</w:t>
      </w:r>
    </w:p>
    <w:p w14:paraId="2785D957" w14:textId="77777777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Rozmieszczenie stoisk jest ostateczne i nie podlega negocjacji.</w:t>
      </w:r>
    </w:p>
    <w:p w14:paraId="54EF9A9F" w14:textId="2EA43EA7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Wymagany jest estetyczny wygląd stoisk, preferowane </w:t>
      </w:r>
      <w:r w:rsidR="00233D7A">
        <w:rPr>
          <w:rFonts w:ascii="Aptos" w:hAnsi="Aptos" w:cstheme="minorHAnsi"/>
          <w:color w:val="000000" w:themeColor="text1"/>
          <w:sz w:val="24"/>
          <w:szCs w:val="24"/>
        </w:rPr>
        <w:t xml:space="preserve">jest wykorzystanie 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>dekoracj</w:t>
      </w:r>
      <w:r w:rsidR="00233D7A">
        <w:rPr>
          <w:rFonts w:ascii="Aptos" w:hAnsi="Aptos" w:cstheme="minorHAnsi"/>
          <w:color w:val="000000" w:themeColor="text1"/>
          <w:sz w:val="24"/>
          <w:szCs w:val="24"/>
        </w:rPr>
        <w:t>i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nawiązując</w:t>
      </w:r>
      <w:r w:rsidR="00233D7A">
        <w:rPr>
          <w:rFonts w:ascii="Aptos" w:hAnsi="Aptos" w:cstheme="minorHAnsi"/>
          <w:color w:val="000000" w:themeColor="text1"/>
          <w:sz w:val="24"/>
          <w:szCs w:val="24"/>
        </w:rPr>
        <w:t>ych</w:t>
      </w:r>
      <w:r w:rsidRPr="000E7C58">
        <w:rPr>
          <w:rFonts w:ascii="Aptos" w:hAnsi="Aptos" w:cstheme="minorHAnsi"/>
          <w:color w:val="000000" w:themeColor="text1"/>
          <w:sz w:val="24"/>
          <w:szCs w:val="24"/>
        </w:rPr>
        <w:t xml:space="preserve"> tematycznie do charakteru pikniku – Święta Dyni. </w:t>
      </w:r>
    </w:p>
    <w:p w14:paraId="070BB290" w14:textId="77777777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rPr>
          <w:rFonts w:ascii="Aptos" w:hAnsi="Aptos" w:cstheme="minorHAnsi"/>
          <w:color w:val="000000" w:themeColor="text1"/>
          <w:sz w:val="24"/>
          <w:szCs w:val="24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Za utrzymanie porządku i czystości stoiska odpowiada Wystawca. Odpady i śmieci należy pozostawić w miejscu wyznaczonym do tego celu.</w:t>
      </w:r>
    </w:p>
    <w:p w14:paraId="66CDE7E5" w14:textId="77777777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</w:rPr>
        <w:t>Podczas Imprezy zabronione jest używanie</w:t>
      </w: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jednorazowych naczyń i sztućców wykonanych z tworzyw sztucznych. Wystawca do serwowania potraw musi zapewnić naczynia oraz sztućce wykonane z biodegradowalnych tworzyw oraz opakowania nadające się do recyklingu.</w:t>
      </w:r>
    </w:p>
    <w:p w14:paraId="04463521" w14:textId="60CA01B7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Osoby sprzedające i serwujące posiłki są zobowiązane do noszenia rękawiczek jednorazowych przez cały czas obsługi stoisk</w:t>
      </w:r>
      <w:r w:rsid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12A2C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gastronomicznych</w:t>
      </w: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.</w:t>
      </w:r>
    </w:p>
    <w:p w14:paraId="1470ECE9" w14:textId="2CCC6182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Wystawca w dniu </w:t>
      </w:r>
      <w:r w:rsid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I</w:t>
      </w: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mprezy zobowiązany jest do:</w:t>
      </w:r>
    </w:p>
    <w:p w14:paraId="4B3D69C8" w14:textId="2BAAE4DE" w:rsidR="00286ECC" w:rsidRPr="00885A46" w:rsidRDefault="00885A46" w:rsidP="00885A46">
      <w:pPr>
        <w:pStyle w:val="Akapitzlist"/>
        <w:numPr>
          <w:ilvl w:val="1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organizacji stoiska do godz. 9.00,</w:t>
      </w:r>
    </w:p>
    <w:p w14:paraId="0E0FEDE8" w14:textId="51CF7C37" w:rsidR="00286ECC" w:rsidRPr="00885A46" w:rsidRDefault="00885A46" w:rsidP="00885A46">
      <w:pPr>
        <w:pStyle w:val="Akapitzlist"/>
        <w:numPr>
          <w:ilvl w:val="1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odprowadzenie </w:t>
      </w: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pojazdu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na parking do godz. 9.00,</w:t>
      </w:r>
    </w:p>
    <w:p w14:paraId="1426A55E" w14:textId="45FE9682" w:rsidR="00286ECC" w:rsidRPr="00885A46" w:rsidRDefault="00885A46" w:rsidP="00885A46">
      <w:pPr>
        <w:pStyle w:val="Akapitzlist"/>
        <w:numPr>
          <w:ilvl w:val="1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r</w:t>
      </w:r>
      <w:r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ozpoczęcia 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handlu na stoisku od godziny 9.00,</w:t>
      </w:r>
    </w:p>
    <w:p w14:paraId="29A2B096" w14:textId="0A2A5121" w:rsidR="00286ECC" w:rsidRPr="00885A46" w:rsidRDefault="00885A46" w:rsidP="00885A46">
      <w:pPr>
        <w:pStyle w:val="Akapitzlist"/>
        <w:numPr>
          <w:ilvl w:val="1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lastRenderedPageBreak/>
        <w:t xml:space="preserve"> 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zdemontowani</w:t>
      </w:r>
      <w:r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a</w:t>
      </w:r>
      <w:r w:rsidR="00286ECC" w:rsidRP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stoiska i opuszczenie terenu Imprezy bezpośrednio po zakończeniu Święta Dyni, tj. około godz. 14.00.</w:t>
      </w:r>
    </w:p>
    <w:p w14:paraId="615D2F20" w14:textId="77777777" w:rsidR="00286ECC" w:rsidRPr="000E7C58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W celu zapewnienia bezpieczeństwa niedozwolony jest wjazd na teren Imprezy </w:t>
      </w: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br/>
        <w:t>w godz. 9.00-14.00, tj. podczas jej trwania.</w:t>
      </w:r>
    </w:p>
    <w:p w14:paraId="4EE5C726" w14:textId="77777777" w:rsidR="00286ECC" w:rsidRDefault="00286ECC" w:rsidP="00286EC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Nie dopuszcza się parkowania pojazdów Wystawców przy stoiskach handlowych (poza pojazdami typu FOOD TRUCK), z wyjątkiem czasu przeznaczonego na organizację stoiska. </w:t>
      </w:r>
    </w:p>
    <w:p w14:paraId="6015E58E" w14:textId="77777777" w:rsidR="00286ECC" w:rsidRPr="000E7C58" w:rsidRDefault="00286ECC" w:rsidP="00286ECC">
      <w:pPr>
        <w:pStyle w:val="Akapitzlist"/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</w:p>
    <w:p w14:paraId="43144FE1" w14:textId="77777777" w:rsidR="00286ECC" w:rsidRPr="000E7C58" w:rsidRDefault="00286ECC" w:rsidP="00286ECC">
      <w:pPr>
        <w:pStyle w:val="Nagwek1"/>
        <w:spacing w:before="0" w:after="0" w:line="276" w:lineRule="auto"/>
        <w:rPr>
          <w:rFonts w:ascii="Aptos" w:hAnsi="Aptos" w:cstheme="minorHAnsi"/>
          <w:color w:val="000000" w:themeColor="text1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hd w:val="clear" w:color="auto" w:fill="FFFFFF"/>
        </w:rPr>
        <w:t>5. OBOWIĄZKI I PRAWA WYSTAWCÓW</w:t>
      </w:r>
    </w:p>
    <w:p w14:paraId="7D4935AA" w14:textId="77777777" w:rsidR="00286ECC" w:rsidRPr="000E7C58" w:rsidRDefault="00286ECC" w:rsidP="00286E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Wystawca ma obowiązek utrzymania porządku wewnątrz i na zewnątrz stoiska.</w:t>
      </w:r>
    </w:p>
    <w:p w14:paraId="7C9CAD2C" w14:textId="77777777" w:rsidR="00286ECC" w:rsidRPr="000E7C58" w:rsidRDefault="00286ECC" w:rsidP="00286E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Wystawca zobowiązany jest do przestrzegania przepisów sanitarnych, przeciwpożarowych i bezpieczeństwa. </w:t>
      </w:r>
    </w:p>
    <w:p w14:paraId="21AC58E9" w14:textId="77777777" w:rsidR="00286ECC" w:rsidRPr="000E7C58" w:rsidRDefault="00286ECC" w:rsidP="00286E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Odpowiedzialność prawną za sprzedawane produkty ponosi Wystawca.</w:t>
      </w:r>
    </w:p>
    <w:p w14:paraId="6BDBBA15" w14:textId="77777777" w:rsidR="00286ECC" w:rsidRPr="000E7C58" w:rsidRDefault="00286ECC" w:rsidP="00286E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Wystawca zobowiązany jest do nadzorowania swojego stanowiska.</w:t>
      </w:r>
    </w:p>
    <w:p w14:paraId="677EB6DB" w14:textId="77777777" w:rsidR="00286ECC" w:rsidRDefault="00286ECC" w:rsidP="00286EC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Wystawca ubezpiecza się we własnym zakresie i na własny koszt.</w:t>
      </w:r>
    </w:p>
    <w:p w14:paraId="0339D9E3" w14:textId="77777777" w:rsidR="00286ECC" w:rsidRPr="000E7C58" w:rsidRDefault="00286ECC" w:rsidP="00286ECC">
      <w:pPr>
        <w:pStyle w:val="Akapitzlist"/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</w:p>
    <w:p w14:paraId="5D688346" w14:textId="77777777" w:rsidR="00286ECC" w:rsidRPr="000E7C58" w:rsidRDefault="00286ECC" w:rsidP="00286ECC">
      <w:pPr>
        <w:pStyle w:val="Nagwek1"/>
        <w:spacing w:before="0" w:after="0" w:line="276" w:lineRule="auto"/>
        <w:rPr>
          <w:rFonts w:ascii="Aptos" w:hAnsi="Aptos" w:cstheme="minorHAnsi"/>
          <w:color w:val="000000" w:themeColor="text1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hd w:val="clear" w:color="auto" w:fill="FFFFFF"/>
        </w:rPr>
        <w:t>6. PRZEPISY PORZĄDKOWE</w:t>
      </w:r>
    </w:p>
    <w:p w14:paraId="0D80FBE9" w14:textId="77777777" w:rsidR="00286ECC" w:rsidRPr="000E7C58" w:rsidRDefault="00286ECC" w:rsidP="00286EC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Działalność gospodarczą można prowadzić jedynie w miejscu wyznaczonym przez Organizatora. </w:t>
      </w:r>
    </w:p>
    <w:p w14:paraId="284CDE35" w14:textId="6853B4F4" w:rsidR="00286ECC" w:rsidRPr="000E7C58" w:rsidRDefault="00286ECC" w:rsidP="00286EC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Zabrania się wnoszenia na teren </w:t>
      </w:r>
      <w:r w:rsidR="00885A46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Imprezy </w:t>
      </w: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niebezpiecznych przedmiotów oraz materiałów wybuchowych, środków pirotechnicznych, napojów alkoholowych, środków odurzających.</w:t>
      </w:r>
    </w:p>
    <w:p w14:paraId="27F55273" w14:textId="77777777" w:rsidR="00286ECC" w:rsidRPr="000E7C58" w:rsidRDefault="00286ECC" w:rsidP="00286EC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0E7C58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Organizator ma prawo do usunięcia Wystawcy z terenu Imprezy w przypadku:</w:t>
      </w:r>
    </w:p>
    <w:p w14:paraId="0968CC4A" w14:textId="590978F5" w:rsidR="00286ECC" w:rsidRPr="00F12A2C" w:rsidRDefault="00F12A2C" w:rsidP="00F12A2C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86ECC" w:rsidRPr="00F12A2C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prowadzenia handlu bez zgody Organizatora</w:t>
      </w:r>
      <w:r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,</w:t>
      </w:r>
    </w:p>
    <w:p w14:paraId="1471E370" w14:textId="0B530CE0" w:rsidR="00286ECC" w:rsidRPr="00F12A2C" w:rsidRDefault="00286ECC" w:rsidP="00F12A2C">
      <w:pPr>
        <w:pStyle w:val="Akapitzlist"/>
        <w:numPr>
          <w:ilvl w:val="1"/>
          <w:numId w:val="8"/>
        </w:numPr>
        <w:spacing w:after="0" w:line="276" w:lineRule="auto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F12A2C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sprzedaży asortymentu</w:t>
      </w:r>
      <w:r w:rsidR="00F12A2C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 xml:space="preserve"> niezgodnego ze </w:t>
      </w:r>
      <w:r w:rsidRPr="00F12A2C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zgłoszonym w karcie zgłoszenia,</w:t>
      </w:r>
    </w:p>
    <w:p w14:paraId="702F0E23" w14:textId="26C9EC82" w:rsidR="00286ECC" w:rsidRPr="00F12A2C" w:rsidRDefault="00286ECC" w:rsidP="00F12A2C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</w:pPr>
      <w:r w:rsidRPr="00F12A2C">
        <w:rPr>
          <w:rFonts w:ascii="Aptos" w:hAnsi="Aptos" w:cstheme="minorHAnsi"/>
          <w:color w:val="000000" w:themeColor="text1"/>
          <w:sz w:val="24"/>
          <w:szCs w:val="24"/>
          <w:shd w:val="clear" w:color="auto" w:fill="FFFFFF"/>
        </w:rPr>
        <w:t>niestosowania się do przestrzegania Regulaminu.</w:t>
      </w:r>
    </w:p>
    <w:p w14:paraId="583E355F" w14:textId="77777777" w:rsidR="00286ECC" w:rsidRPr="000E7C58" w:rsidRDefault="00286ECC" w:rsidP="00286ECC">
      <w:pPr>
        <w:spacing w:after="0" w:line="276" w:lineRule="auto"/>
        <w:jc w:val="both"/>
        <w:rPr>
          <w:rFonts w:ascii="Aptos" w:hAnsi="Aptos" w:cstheme="minorHAnsi"/>
          <w:color w:val="000000" w:themeColor="text1"/>
          <w:sz w:val="24"/>
          <w:szCs w:val="24"/>
        </w:rPr>
      </w:pPr>
    </w:p>
    <w:p w14:paraId="4A965992" w14:textId="77777777" w:rsidR="00D716C2" w:rsidRDefault="00D716C2"/>
    <w:p w14:paraId="09517F75" w14:textId="77777777" w:rsidR="00F824BD" w:rsidRDefault="00F824BD"/>
    <w:p w14:paraId="2F61CCD7" w14:textId="77777777" w:rsidR="00F824BD" w:rsidRDefault="00F824BD"/>
    <w:p w14:paraId="429E9B13" w14:textId="77777777" w:rsidR="00F824BD" w:rsidRDefault="00F824BD"/>
    <w:p w14:paraId="4FE96B93" w14:textId="77777777" w:rsidR="00F824BD" w:rsidRDefault="00F824BD"/>
    <w:p w14:paraId="0CA24E3B" w14:textId="77777777" w:rsidR="00F824BD" w:rsidRDefault="00F824BD"/>
    <w:sectPr w:rsidR="00F824BD" w:rsidSect="00233D7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4934"/>
    <w:multiLevelType w:val="multilevel"/>
    <w:tmpl w:val="82FC60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B00177"/>
    <w:multiLevelType w:val="hybridMultilevel"/>
    <w:tmpl w:val="E56057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01B3"/>
    <w:multiLevelType w:val="multilevel"/>
    <w:tmpl w:val="182CCC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4607963"/>
    <w:multiLevelType w:val="hybridMultilevel"/>
    <w:tmpl w:val="21DC3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F4039"/>
    <w:multiLevelType w:val="multilevel"/>
    <w:tmpl w:val="F96C2B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90A5783"/>
    <w:multiLevelType w:val="hybridMultilevel"/>
    <w:tmpl w:val="1F92A0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10395B"/>
    <w:multiLevelType w:val="multilevel"/>
    <w:tmpl w:val="182A6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4990FCB"/>
    <w:multiLevelType w:val="hybridMultilevel"/>
    <w:tmpl w:val="1B40A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00A78"/>
    <w:multiLevelType w:val="hybridMultilevel"/>
    <w:tmpl w:val="C17A01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755546">
    <w:abstractNumId w:val="0"/>
  </w:num>
  <w:num w:numId="2" w16cid:durableId="1570966937">
    <w:abstractNumId w:val="3"/>
  </w:num>
  <w:num w:numId="3" w16cid:durableId="84232927">
    <w:abstractNumId w:val="4"/>
  </w:num>
  <w:num w:numId="4" w16cid:durableId="411926032">
    <w:abstractNumId w:val="1"/>
  </w:num>
  <w:num w:numId="5" w16cid:durableId="511996872">
    <w:abstractNumId w:val="6"/>
  </w:num>
  <w:num w:numId="6" w16cid:durableId="1048333176">
    <w:abstractNumId w:val="8"/>
  </w:num>
  <w:num w:numId="7" w16cid:durableId="403994625">
    <w:abstractNumId w:val="7"/>
  </w:num>
  <w:num w:numId="8" w16cid:durableId="2060740083">
    <w:abstractNumId w:val="2"/>
  </w:num>
  <w:num w:numId="9" w16cid:durableId="896549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CC"/>
    <w:rsid w:val="00233D7A"/>
    <w:rsid w:val="00286ECC"/>
    <w:rsid w:val="0061722F"/>
    <w:rsid w:val="006B35E4"/>
    <w:rsid w:val="00795395"/>
    <w:rsid w:val="00803FB7"/>
    <w:rsid w:val="00885A46"/>
    <w:rsid w:val="008B42F6"/>
    <w:rsid w:val="00913163"/>
    <w:rsid w:val="009E4936"/>
    <w:rsid w:val="00AF3AB4"/>
    <w:rsid w:val="00D716C2"/>
    <w:rsid w:val="00E337E1"/>
    <w:rsid w:val="00F12A2C"/>
    <w:rsid w:val="00F824BD"/>
    <w:rsid w:val="3A1E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7FBCB"/>
  <w15:chartTrackingRefBased/>
  <w15:docId w15:val="{6ACE44AD-01A9-46E4-AE98-CFED62E7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EC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E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E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E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E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E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E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6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6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6E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E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6E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E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EC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86EC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mprezy@lesznowo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Wojciuk</dc:creator>
  <cp:keywords/>
  <dc:description/>
  <cp:lastModifiedBy>Tomasz Wojciuk</cp:lastModifiedBy>
  <cp:revision>6</cp:revision>
  <dcterms:created xsi:type="dcterms:W3CDTF">2026-09-16T12:27:00Z</dcterms:created>
  <dcterms:modified xsi:type="dcterms:W3CDTF">2026-09-18T13:15:00Z</dcterms:modified>
</cp:coreProperties>
</file>